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C76" w:rsidRPr="00C63C76" w:rsidRDefault="00C63C76" w:rsidP="00C63C76">
      <w:pPr>
        <w:pStyle w:val="Balk20"/>
        <w:keepNext/>
        <w:keepLines/>
        <w:shd w:val="clear" w:color="auto" w:fill="auto"/>
        <w:spacing w:before="0" w:after="260" w:line="276" w:lineRule="auto"/>
        <w:rPr>
          <w:sz w:val="28"/>
          <w:szCs w:val="28"/>
        </w:rPr>
      </w:pPr>
      <w:bookmarkStart w:id="0" w:name="bookmark12"/>
      <w:r w:rsidRPr="00C63C76">
        <w:rPr>
          <w:sz w:val="28"/>
          <w:szCs w:val="28"/>
        </w:rPr>
        <w:t>YATIRIMLARDA DEVLET YARDIMLARI HAKKINDA 2012-3305 SAYILI KARARIN EKLERİDİR</w:t>
      </w:r>
    </w:p>
    <w:p w:rsidR="00245317" w:rsidRDefault="009911E8">
      <w:pPr>
        <w:pStyle w:val="Balk20"/>
        <w:keepNext/>
        <w:keepLines/>
        <w:shd w:val="clear" w:color="auto" w:fill="auto"/>
        <w:spacing w:before="0" w:after="260" w:line="200" w:lineRule="exact"/>
      </w:pPr>
      <w:r>
        <w:t>YATIRIM TEŞVİK UYGULAMALARINDA BÖLGELER</w:t>
      </w:r>
      <w:bookmarkEnd w:id="0"/>
    </w:p>
    <w:tbl>
      <w:tblPr>
        <w:tblOverlap w:val="never"/>
        <w:tblW w:w="0" w:type="auto"/>
        <w:jc w:val="center"/>
        <w:tblLayout w:type="fixed"/>
        <w:tblCellMar>
          <w:left w:w="10" w:type="dxa"/>
          <w:right w:w="10" w:type="dxa"/>
        </w:tblCellMar>
        <w:tblLook w:val="0000" w:firstRow="0" w:lastRow="0" w:firstColumn="0" w:lastColumn="0" w:noHBand="0" w:noVBand="0"/>
      </w:tblPr>
      <w:tblGrid>
        <w:gridCol w:w="1670"/>
        <w:gridCol w:w="1661"/>
        <w:gridCol w:w="1661"/>
        <w:gridCol w:w="1666"/>
        <w:gridCol w:w="1714"/>
        <w:gridCol w:w="1670"/>
      </w:tblGrid>
      <w:tr w:rsidR="00245317">
        <w:trPr>
          <w:trHeight w:hRule="exact" w:val="581"/>
          <w:jc w:val="center"/>
        </w:trPr>
        <w:tc>
          <w:tcPr>
            <w:tcW w:w="1670" w:type="dxa"/>
            <w:tcBorders>
              <w:top w:val="single" w:sz="4" w:space="0" w:color="auto"/>
              <w:left w:val="single" w:sz="4" w:space="0" w:color="auto"/>
            </w:tcBorders>
            <w:shd w:val="clear" w:color="auto" w:fill="FFFFFF"/>
            <w:vAlign w:val="bottom"/>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1. Bölge</w:t>
            </w:r>
          </w:p>
        </w:tc>
        <w:tc>
          <w:tcPr>
            <w:tcW w:w="1661" w:type="dxa"/>
            <w:tcBorders>
              <w:top w:val="single" w:sz="4" w:space="0" w:color="auto"/>
              <w:left w:val="single" w:sz="4" w:space="0" w:color="auto"/>
            </w:tcBorders>
            <w:shd w:val="clear" w:color="auto" w:fill="FFFFFF"/>
            <w:vAlign w:val="bottom"/>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2. Bölge</w:t>
            </w:r>
          </w:p>
        </w:tc>
        <w:tc>
          <w:tcPr>
            <w:tcW w:w="1661" w:type="dxa"/>
            <w:tcBorders>
              <w:top w:val="single" w:sz="4" w:space="0" w:color="auto"/>
              <w:left w:val="single" w:sz="4" w:space="0" w:color="auto"/>
            </w:tcBorders>
            <w:shd w:val="clear" w:color="auto" w:fill="FFFFFF"/>
            <w:vAlign w:val="bottom"/>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3. Bölge</w:t>
            </w:r>
          </w:p>
        </w:tc>
        <w:tc>
          <w:tcPr>
            <w:tcW w:w="1666" w:type="dxa"/>
            <w:tcBorders>
              <w:top w:val="single" w:sz="4" w:space="0" w:color="auto"/>
              <w:left w:val="single" w:sz="4" w:space="0" w:color="auto"/>
            </w:tcBorders>
            <w:shd w:val="clear" w:color="auto" w:fill="FFFFFF"/>
            <w:vAlign w:val="bottom"/>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4. Bölge</w:t>
            </w:r>
          </w:p>
        </w:tc>
        <w:tc>
          <w:tcPr>
            <w:tcW w:w="1714" w:type="dxa"/>
            <w:tcBorders>
              <w:top w:val="single" w:sz="4" w:space="0" w:color="auto"/>
              <w:left w:val="single" w:sz="4" w:space="0" w:color="auto"/>
            </w:tcBorders>
            <w:shd w:val="clear" w:color="auto" w:fill="FFFFFF"/>
            <w:vAlign w:val="bottom"/>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5. Bölge</w:t>
            </w:r>
          </w:p>
        </w:tc>
        <w:tc>
          <w:tcPr>
            <w:tcW w:w="167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6. Bölge</w:t>
            </w:r>
          </w:p>
        </w:tc>
      </w:tr>
      <w:tr w:rsidR="00245317">
        <w:trPr>
          <w:trHeight w:hRule="exact" w:val="581"/>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Ankara</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Aydın</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Adana</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Afyonkarahisar</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Bayburt</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Adıyaman</w:t>
            </w:r>
          </w:p>
        </w:tc>
      </w:tr>
      <w:tr w:rsidR="00245317">
        <w:trPr>
          <w:trHeight w:hRule="exact" w:val="576"/>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Antalya</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Balıkesir</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Burdur</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Aksaray</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Çankırı</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Ağrı</w:t>
            </w:r>
          </w:p>
        </w:tc>
      </w:tr>
      <w:tr w:rsidR="00245317">
        <w:trPr>
          <w:trHeight w:hRule="exact" w:val="576"/>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Bursa</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Bilecik</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Düzce</w:t>
            </w:r>
          </w:p>
        </w:tc>
        <w:tc>
          <w:tcPr>
            <w:tcW w:w="1666" w:type="dxa"/>
            <w:tcBorders>
              <w:top w:val="single" w:sz="4" w:space="0" w:color="auto"/>
              <w:left w:val="single" w:sz="4" w:space="0" w:color="auto"/>
            </w:tcBorders>
            <w:shd w:val="clear" w:color="auto" w:fill="FFFFFF"/>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Amasya</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Erzurum</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Ardahan</w:t>
            </w:r>
          </w:p>
        </w:tc>
      </w:tr>
      <w:tr w:rsidR="00245317">
        <w:trPr>
          <w:trHeight w:hRule="exact" w:val="576"/>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Eskişehir</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Bolu</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Gaziantep</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Artvin</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Giresun</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Batman</w:t>
            </w:r>
          </w:p>
        </w:tc>
      </w:tr>
      <w:tr w:rsidR="00245317">
        <w:trPr>
          <w:trHeight w:hRule="exact" w:val="1195"/>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İstanbul</w:t>
            </w:r>
          </w:p>
        </w:tc>
        <w:tc>
          <w:tcPr>
            <w:tcW w:w="1661" w:type="dxa"/>
            <w:tcBorders>
              <w:top w:val="single" w:sz="4" w:space="0" w:color="auto"/>
              <w:left w:val="single" w:sz="4" w:space="0" w:color="auto"/>
            </w:tcBorders>
            <w:shd w:val="clear" w:color="auto" w:fill="FFFFFF"/>
            <w:vAlign w:val="bottom"/>
          </w:tcPr>
          <w:p w:rsidR="00245317" w:rsidRDefault="009911E8">
            <w:pPr>
              <w:pStyle w:val="Gvdemetni0"/>
              <w:framePr w:w="10042" w:wrap="notBeside" w:vAnchor="text" w:hAnchor="text" w:xAlign="center" w:y="1"/>
              <w:shd w:val="clear" w:color="auto" w:fill="auto"/>
              <w:spacing w:before="0" w:after="0" w:line="274" w:lineRule="exact"/>
              <w:ind w:firstLine="0"/>
              <w:jc w:val="center"/>
            </w:pPr>
            <w:r>
              <w:rPr>
                <w:rStyle w:val="Gvdemetni1"/>
                <w:b/>
                <w:bCs/>
              </w:rPr>
              <w:t>Çanakkale (Bozcaada ve Gökçeada İlçeleri Hariç)</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Karaman</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Bartın</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Gümüşhane</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Bingöl</w:t>
            </w:r>
          </w:p>
        </w:tc>
      </w:tr>
      <w:tr w:rsidR="00245317">
        <w:trPr>
          <w:trHeight w:hRule="exact" w:val="696"/>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İzmir</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Denizli</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Kırıkkale</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Çorum</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Kahramanmaraş</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Bitlis</w:t>
            </w:r>
          </w:p>
        </w:tc>
      </w:tr>
      <w:tr w:rsidR="00245317">
        <w:trPr>
          <w:trHeight w:hRule="exact" w:val="734"/>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Kocaeli</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Edirne</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Kütahya</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Elâzığ</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Kilis</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Diyarbakır</w:t>
            </w:r>
          </w:p>
        </w:tc>
      </w:tr>
      <w:tr w:rsidR="00245317">
        <w:trPr>
          <w:trHeight w:hRule="exact" w:val="576"/>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Muğla</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Isparta</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Mersin</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Erzincan</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Niğde</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Hakkâri</w:t>
            </w:r>
          </w:p>
        </w:tc>
      </w:tr>
      <w:tr w:rsidR="00245317">
        <w:trPr>
          <w:trHeight w:hRule="exact" w:val="576"/>
          <w:jc w:val="center"/>
        </w:trPr>
        <w:tc>
          <w:tcPr>
            <w:tcW w:w="1670"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Tekirdağ</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Karabük</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Samsun</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Hatay</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Ordu</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Iğdır</w:t>
            </w:r>
          </w:p>
        </w:tc>
      </w:tr>
      <w:tr w:rsidR="00245317">
        <w:trPr>
          <w:trHeight w:hRule="exact" w:val="571"/>
          <w:jc w:val="center"/>
        </w:trPr>
        <w:tc>
          <w:tcPr>
            <w:tcW w:w="1670"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Kayseri</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Trabzon</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Kastamonu</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Osmaniye</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Kars</w:t>
            </w:r>
          </w:p>
        </w:tc>
      </w:tr>
      <w:tr w:rsidR="00245317">
        <w:trPr>
          <w:trHeight w:hRule="exact" w:val="576"/>
          <w:jc w:val="center"/>
        </w:trPr>
        <w:tc>
          <w:tcPr>
            <w:tcW w:w="1670"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Kırklareli</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Rize</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Kırşehir</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Sinop</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Mardin</w:t>
            </w:r>
          </w:p>
        </w:tc>
      </w:tr>
      <w:tr w:rsidR="00245317">
        <w:trPr>
          <w:trHeight w:hRule="exact" w:val="576"/>
          <w:jc w:val="center"/>
        </w:trPr>
        <w:tc>
          <w:tcPr>
            <w:tcW w:w="1670"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Konya</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Uşak</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Malatya</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Tokat</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Muş</w:t>
            </w:r>
          </w:p>
        </w:tc>
      </w:tr>
      <w:tr w:rsidR="00245317">
        <w:trPr>
          <w:trHeight w:hRule="exact" w:val="581"/>
          <w:jc w:val="center"/>
        </w:trPr>
        <w:tc>
          <w:tcPr>
            <w:tcW w:w="1670"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Manisa</w:t>
            </w: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Zonguldak</w:t>
            </w:r>
          </w:p>
        </w:tc>
        <w:tc>
          <w:tcPr>
            <w:tcW w:w="1666"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Nevşehir</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Tunceli</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Siirt</w:t>
            </w:r>
          </w:p>
        </w:tc>
      </w:tr>
      <w:tr w:rsidR="00245317">
        <w:trPr>
          <w:trHeight w:hRule="exact" w:val="576"/>
          <w:jc w:val="center"/>
        </w:trPr>
        <w:tc>
          <w:tcPr>
            <w:tcW w:w="1670"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Sakarya</w:t>
            </w:r>
          </w:p>
        </w:tc>
        <w:tc>
          <w:tcPr>
            <w:tcW w:w="1661"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Sivas</w:t>
            </w:r>
          </w:p>
        </w:tc>
        <w:tc>
          <w:tcPr>
            <w:tcW w:w="1714"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Yozgat</w:t>
            </w: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Şanlıurfa</w:t>
            </w:r>
          </w:p>
        </w:tc>
      </w:tr>
      <w:tr w:rsidR="00245317">
        <w:trPr>
          <w:trHeight w:hRule="exact" w:val="576"/>
          <w:jc w:val="center"/>
        </w:trPr>
        <w:tc>
          <w:tcPr>
            <w:tcW w:w="1670"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Yalova</w:t>
            </w:r>
          </w:p>
        </w:tc>
        <w:tc>
          <w:tcPr>
            <w:tcW w:w="1661"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Şırnak</w:t>
            </w:r>
          </w:p>
        </w:tc>
      </w:tr>
      <w:tr w:rsidR="00245317">
        <w:trPr>
          <w:trHeight w:hRule="exact" w:val="576"/>
          <w:jc w:val="center"/>
        </w:trPr>
        <w:tc>
          <w:tcPr>
            <w:tcW w:w="1670"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66"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714" w:type="dxa"/>
            <w:tcBorders>
              <w:top w:val="single" w:sz="4" w:space="0" w:color="auto"/>
              <w:left w:val="single" w:sz="4" w:space="0" w:color="auto"/>
            </w:tcBorders>
            <w:shd w:val="clear" w:color="auto" w:fill="FFFFFF"/>
          </w:tcPr>
          <w:p w:rsidR="00245317" w:rsidRDefault="00245317">
            <w:pPr>
              <w:framePr w:w="10042" w:wrap="notBeside" w:vAnchor="text" w:hAnchor="text" w:xAlign="center" w:y="1"/>
              <w:rPr>
                <w:sz w:val="10"/>
                <w:szCs w:val="10"/>
              </w:rPr>
            </w:pPr>
          </w:p>
        </w:tc>
        <w:tc>
          <w:tcPr>
            <w:tcW w:w="1670"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0042" w:wrap="notBeside" w:vAnchor="text" w:hAnchor="text" w:xAlign="center" w:y="1"/>
              <w:shd w:val="clear" w:color="auto" w:fill="auto"/>
              <w:spacing w:before="0" w:after="0" w:line="200" w:lineRule="exact"/>
              <w:ind w:firstLine="0"/>
              <w:jc w:val="center"/>
            </w:pPr>
            <w:r>
              <w:rPr>
                <w:rStyle w:val="Gvdemetni1"/>
                <w:b/>
                <w:bCs/>
              </w:rPr>
              <w:t>Van</w:t>
            </w:r>
          </w:p>
        </w:tc>
      </w:tr>
      <w:tr w:rsidR="00245317">
        <w:trPr>
          <w:trHeight w:hRule="exact" w:val="907"/>
          <w:jc w:val="center"/>
        </w:trPr>
        <w:tc>
          <w:tcPr>
            <w:tcW w:w="1670" w:type="dxa"/>
            <w:tcBorders>
              <w:top w:val="single" w:sz="4" w:space="0" w:color="auto"/>
              <w:left w:val="single" w:sz="4" w:space="0" w:color="auto"/>
              <w:bottom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bottom w:val="single" w:sz="4" w:space="0" w:color="auto"/>
            </w:tcBorders>
            <w:shd w:val="clear" w:color="auto" w:fill="FFFFFF"/>
          </w:tcPr>
          <w:p w:rsidR="00245317" w:rsidRDefault="00245317">
            <w:pPr>
              <w:framePr w:w="10042" w:wrap="notBeside" w:vAnchor="text" w:hAnchor="text" w:xAlign="center" w:y="1"/>
              <w:rPr>
                <w:sz w:val="10"/>
                <w:szCs w:val="10"/>
              </w:rPr>
            </w:pPr>
          </w:p>
        </w:tc>
        <w:tc>
          <w:tcPr>
            <w:tcW w:w="1661" w:type="dxa"/>
            <w:tcBorders>
              <w:top w:val="single" w:sz="4" w:space="0" w:color="auto"/>
              <w:left w:val="single" w:sz="4" w:space="0" w:color="auto"/>
              <w:bottom w:val="single" w:sz="4" w:space="0" w:color="auto"/>
            </w:tcBorders>
            <w:shd w:val="clear" w:color="auto" w:fill="FFFFFF"/>
          </w:tcPr>
          <w:p w:rsidR="00245317" w:rsidRDefault="00245317">
            <w:pPr>
              <w:framePr w:w="10042" w:wrap="notBeside" w:vAnchor="text" w:hAnchor="text" w:xAlign="center" w:y="1"/>
              <w:rPr>
                <w:sz w:val="10"/>
                <w:szCs w:val="10"/>
              </w:rPr>
            </w:pPr>
          </w:p>
        </w:tc>
        <w:tc>
          <w:tcPr>
            <w:tcW w:w="1666" w:type="dxa"/>
            <w:tcBorders>
              <w:top w:val="single" w:sz="4" w:space="0" w:color="auto"/>
              <w:left w:val="single" w:sz="4" w:space="0" w:color="auto"/>
              <w:bottom w:val="single" w:sz="4" w:space="0" w:color="auto"/>
            </w:tcBorders>
            <w:shd w:val="clear" w:color="auto" w:fill="FFFFFF"/>
          </w:tcPr>
          <w:p w:rsidR="00245317" w:rsidRDefault="00245317">
            <w:pPr>
              <w:framePr w:w="10042" w:wrap="notBeside" w:vAnchor="text" w:hAnchor="text" w:xAlign="center" w:y="1"/>
              <w:rPr>
                <w:sz w:val="10"/>
                <w:szCs w:val="10"/>
              </w:rPr>
            </w:pPr>
          </w:p>
        </w:tc>
        <w:tc>
          <w:tcPr>
            <w:tcW w:w="1714" w:type="dxa"/>
            <w:tcBorders>
              <w:top w:val="single" w:sz="4" w:space="0" w:color="auto"/>
              <w:left w:val="single" w:sz="4" w:space="0" w:color="auto"/>
              <w:bottom w:val="single" w:sz="4" w:space="0" w:color="auto"/>
            </w:tcBorders>
            <w:shd w:val="clear" w:color="auto" w:fill="FFFFFF"/>
          </w:tcPr>
          <w:p w:rsidR="00245317" w:rsidRDefault="00245317">
            <w:pPr>
              <w:framePr w:w="10042"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10042" w:wrap="notBeside" w:vAnchor="text" w:hAnchor="text" w:xAlign="center" w:y="1"/>
              <w:shd w:val="clear" w:color="auto" w:fill="auto"/>
              <w:spacing w:before="0" w:after="0" w:line="274" w:lineRule="exact"/>
              <w:ind w:left="220" w:firstLine="0"/>
              <w:jc w:val="left"/>
            </w:pPr>
            <w:r>
              <w:rPr>
                <w:rStyle w:val="Gvdemetni1"/>
                <w:b/>
                <w:bCs/>
              </w:rPr>
              <w:t>Bozcaada ve Gökçeada İlçeleri</w:t>
            </w:r>
          </w:p>
        </w:tc>
      </w:tr>
    </w:tbl>
    <w:p w:rsidR="00245317" w:rsidRDefault="00245317">
      <w:pPr>
        <w:rPr>
          <w:sz w:val="2"/>
          <w:szCs w:val="2"/>
        </w:rPr>
      </w:pPr>
    </w:p>
    <w:p w:rsidR="00245317" w:rsidRDefault="00245317">
      <w:pPr>
        <w:rPr>
          <w:sz w:val="2"/>
          <w:szCs w:val="2"/>
        </w:rPr>
        <w:sectPr w:rsidR="00245317">
          <w:footerReference w:type="default" r:id="rId8"/>
          <w:type w:val="continuous"/>
          <w:pgSz w:w="11909" w:h="16838"/>
          <w:pgMar w:top="538" w:right="929" w:bottom="2823" w:left="929" w:header="0" w:footer="3" w:gutter="0"/>
          <w:cols w:space="720"/>
          <w:noEndnote/>
          <w:docGrid w:linePitch="360"/>
        </w:sectPr>
      </w:pPr>
    </w:p>
    <w:p w:rsidR="00245317" w:rsidRPr="00C63C76" w:rsidRDefault="009911E8">
      <w:pPr>
        <w:pStyle w:val="Gvdemetni50"/>
        <w:shd w:val="clear" w:color="auto" w:fill="auto"/>
        <w:spacing w:line="278" w:lineRule="exact"/>
        <w:ind w:left="40"/>
        <w:jc w:val="left"/>
        <w:rPr>
          <w:color w:val="FF0000"/>
        </w:rPr>
      </w:pPr>
      <w:r>
        <w:rPr>
          <w:rStyle w:val="Gvdemetni5Kalntalikdeil"/>
        </w:rPr>
        <w:lastRenderedPageBreak/>
        <w:t xml:space="preserve">EK-2A </w:t>
      </w:r>
      <w:r w:rsidRPr="00C63C76">
        <w:rPr>
          <w:color w:val="FF0000"/>
        </w:rPr>
        <w:t>(</w:t>
      </w:r>
      <w:proofErr w:type="gramStart"/>
      <w:r w:rsidRPr="00C63C76">
        <w:rPr>
          <w:color w:val="FF0000"/>
        </w:rPr>
        <w:t>Değişik:RG</w:t>
      </w:r>
      <w:proofErr w:type="gramEnd"/>
      <w:r w:rsidRPr="00C63C76">
        <w:rPr>
          <w:color w:val="FF0000"/>
        </w:rPr>
        <w:t>-29/6/2021-31526)</w:t>
      </w:r>
    </w:p>
    <w:p w:rsidR="00245317" w:rsidRDefault="009911E8">
      <w:pPr>
        <w:pStyle w:val="Balk10"/>
        <w:keepNext/>
        <w:keepLines/>
        <w:shd w:val="clear" w:color="auto" w:fill="auto"/>
        <w:spacing w:after="184"/>
        <w:ind w:left="720"/>
      </w:pPr>
      <w:bookmarkStart w:id="1" w:name="bookmark13"/>
      <w:r>
        <w:lastRenderedPageBreak/>
        <w:t>BÖLGESEL DESTEKLERDEN FAYDALANABİLECEK SEKTÖRLER VE BÖLGELER İTİBARİYLE ASGARİ YATIRIM TUTARLARI VEYA KAPASİTELERİ</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1469"/>
        <w:gridCol w:w="2525"/>
        <w:gridCol w:w="1090"/>
        <w:gridCol w:w="1094"/>
        <w:gridCol w:w="1090"/>
        <w:gridCol w:w="1094"/>
        <w:gridCol w:w="1099"/>
        <w:gridCol w:w="1109"/>
      </w:tblGrid>
      <w:tr w:rsidR="00245317">
        <w:trPr>
          <w:trHeight w:hRule="exact" w:val="374"/>
          <w:jc w:val="center"/>
        </w:trPr>
        <w:tc>
          <w:tcPr>
            <w:tcW w:w="586"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Sektör</w:t>
            </w:r>
          </w:p>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Kodu</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US-97 Kodu</w:t>
            </w:r>
          </w:p>
        </w:tc>
        <w:tc>
          <w:tcPr>
            <w:tcW w:w="2525"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6pt"/>
                <w:b/>
                <w:bCs/>
              </w:rPr>
              <w:t>Bölgesel Teşviklerden Yararlanacak Sektörler</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1. Bölge</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2. Bölge</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3. Bölge</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4. Bölge</w:t>
            </w:r>
          </w:p>
        </w:tc>
        <w:tc>
          <w:tcPr>
            <w:tcW w:w="109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5. Bölge</w:t>
            </w:r>
          </w:p>
        </w:tc>
        <w:tc>
          <w:tcPr>
            <w:tcW w:w="1109"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20" w:lineRule="exact"/>
              <w:ind w:firstLine="0"/>
              <w:jc w:val="center"/>
            </w:pPr>
            <w:r>
              <w:rPr>
                <w:rStyle w:val="GvdemetniArial6pt"/>
                <w:b/>
                <w:bCs/>
              </w:rPr>
              <w:t>6. Bölge</w:t>
            </w:r>
          </w:p>
        </w:tc>
      </w:tr>
      <w:tr w:rsidR="00245317">
        <w:trPr>
          <w:trHeight w:hRule="exact" w:val="816"/>
          <w:jc w:val="center"/>
        </w:trPr>
        <w:tc>
          <w:tcPr>
            <w:tcW w:w="586"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0121, </w:t>
            </w:r>
            <w:proofErr w:type="gramStart"/>
            <w:r>
              <w:rPr>
                <w:rStyle w:val="GvdemetniArial55ptKalnDeil"/>
              </w:rPr>
              <w:t>0122.2</w:t>
            </w:r>
            <w:proofErr w:type="gramEnd"/>
          </w:p>
          <w:p w:rsidR="00245317" w:rsidRPr="00C63C76" w:rsidRDefault="009911E8">
            <w:pPr>
              <w:pStyle w:val="Gvdemetni0"/>
              <w:framePr w:w="11155" w:wrap="notBeside" w:vAnchor="text" w:hAnchor="text" w:xAlign="center" w:y="1"/>
              <w:shd w:val="clear" w:color="auto" w:fill="auto"/>
              <w:spacing w:before="0" w:after="0" w:line="158" w:lineRule="exact"/>
              <w:ind w:left="80" w:firstLine="0"/>
              <w:jc w:val="left"/>
              <w:rPr>
                <w:color w:val="FF0000"/>
              </w:rPr>
            </w:pPr>
            <w:r w:rsidRPr="00C63C76">
              <w:rPr>
                <w:rStyle w:val="GvdemetniArial6ptKalnDeiltalik"/>
                <w:color w:val="FF0000"/>
              </w:rPr>
              <w:t>(</w:t>
            </w:r>
            <w:proofErr w:type="spellStart"/>
            <w:proofErr w:type="gramStart"/>
            <w:r w:rsidRPr="00C63C76">
              <w:rPr>
                <w:rStyle w:val="GvdemetniArial6ptKalnDeiltalik"/>
                <w:color w:val="FF0000"/>
              </w:rPr>
              <w:t>Değişik:RG</w:t>
            </w:r>
            <w:proofErr w:type="spellEnd"/>
            <w:proofErr w:type="gramEnd"/>
            <w:r w:rsidRPr="00C63C76">
              <w:rPr>
                <w:rStyle w:val="GvdemetniArial6ptKalnDeiltalik"/>
                <w:color w:val="FF0000"/>
              </w:rPr>
              <w:t>-</w:t>
            </w:r>
          </w:p>
          <w:p w:rsidR="00245317" w:rsidRPr="00C63C76" w:rsidRDefault="009911E8">
            <w:pPr>
              <w:pStyle w:val="Gvdemetni0"/>
              <w:framePr w:w="11155" w:wrap="notBeside" w:vAnchor="text" w:hAnchor="text" w:xAlign="center" w:y="1"/>
              <w:shd w:val="clear" w:color="auto" w:fill="auto"/>
              <w:spacing w:before="0" w:after="0" w:line="158" w:lineRule="exact"/>
              <w:ind w:left="80" w:firstLine="0"/>
              <w:jc w:val="left"/>
              <w:rPr>
                <w:color w:val="FF0000"/>
              </w:rPr>
            </w:pPr>
            <w:proofErr w:type="gramStart"/>
            <w:r w:rsidRPr="00C63C76">
              <w:rPr>
                <w:rStyle w:val="GvdemetniArial6ptKalnDeiltalik"/>
                <w:color w:val="FF0000"/>
              </w:rPr>
              <w:t>13/10/2012</w:t>
            </w:r>
            <w:proofErr w:type="gramEnd"/>
            <w:r w:rsidRPr="00C63C76">
              <w:rPr>
                <w:rStyle w:val="GvdemetniArial6ptKalnDeiltalik"/>
                <w:color w:val="FF0000"/>
              </w:rPr>
              <w:t>-28440)</w:t>
            </w:r>
          </w:p>
          <w:p w:rsidR="00245317" w:rsidRPr="00C63C76" w:rsidRDefault="009911E8">
            <w:pPr>
              <w:pStyle w:val="Gvdemetni0"/>
              <w:framePr w:w="11155" w:wrap="notBeside" w:vAnchor="text" w:hAnchor="text" w:xAlign="center" w:y="1"/>
              <w:shd w:val="clear" w:color="auto" w:fill="auto"/>
              <w:spacing w:before="0" w:after="0" w:line="158" w:lineRule="exact"/>
              <w:ind w:left="80" w:firstLine="0"/>
              <w:jc w:val="left"/>
              <w:rPr>
                <w:color w:val="FF0000"/>
              </w:rPr>
            </w:pPr>
            <w:r w:rsidRPr="00C63C76">
              <w:rPr>
                <w:rStyle w:val="GvdemetniArial6ptKalnDeiltalik"/>
                <w:color w:val="FF0000"/>
              </w:rPr>
              <w:t>(</w:t>
            </w:r>
            <w:proofErr w:type="spellStart"/>
            <w:proofErr w:type="gramStart"/>
            <w:r w:rsidRPr="00C63C76">
              <w:rPr>
                <w:rStyle w:val="GvdemetniArial6ptKalnDeiltalik"/>
                <w:color w:val="FF0000"/>
              </w:rPr>
              <w:t>Değişik:RG</w:t>
            </w:r>
            <w:proofErr w:type="spellEnd"/>
            <w:proofErr w:type="gramEnd"/>
            <w:r w:rsidRPr="00C63C76">
              <w:rPr>
                <w:rStyle w:val="GvdemetniArial6ptKalnDeiltalik"/>
                <w:color w:val="FF0000"/>
              </w:rPr>
              <w:t>-</w:t>
            </w:r>
          </w:p>
          <w:p w:rsidR="00245317" w:rsidRDefault="009911E8">
            <w:pPr>
              <w:pStyle w:val="Gvdemetni0"/>
              <w:framePr w:w="11155" w:wrap="notBeside" w:vAnchor="text" w:hAnchor="text" w:xAlign="center" w:y="1"/>
              <w:shd w:val="clear" w:color="auto" w:fill="auto"/>
              <w:spacing w:before="0" w:after="0" w:line="120" w:lineRule="exact"/>
              <w:ind w:left="80" w:firstLine="0"/>
              <w:jc w:val="left"/>
            </w:pPr>
            <w:proofErr w:type="gramStart"/>
            <w:r w:rsidRPr="00C63C76">
              <w:rPr>
                <w:rStyle w:val="GvdemetniArial6ptKalnDeiltalik"/>
                <w:color w:val="FF0000"/>
              </w:rPr>
              <w:t>21/8/2020</w:t>
            </w:r>
            <w:proofErr w:type="gramEnd"/>
            <w:r w:rsidRPr="00C63C76">
              <w:rPr>
                <w:rStyle w:val="GvdemetniArial6ptKalnDeiltalik"/>
                <w:color w:val="FF0000"/>
              </w:rPr>
              <w:t>-31220)</w:t>
            </w:r>
          </w:p>
        </w:tc>
        <w:tc>
          <w:tcPr>
            <w:tcW w:w="2525"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Entegre damızlık hayvancılık yatırımları dahil olmak üzere </w:t>
            </w:r>
            <w:proofErr w:type="gramStart"/>
            <w:r>
              <w:rPr>
                <w:rStyle w:val="GvdemetniArial55ptKalnDeil"/>
              </w:rPr>
              <w:t>entegre</w:t>
            </w:r>
            <w:proofErr w:type="gramEnd"/>
            <w:r>
              <w:rPr>
                <w:rStyle w:val="GvdemetniArial55ptKalnDeil"/>
              </w:rPr>
              <w:t xml:space="preserve"> hayvancılık yatırımları (dipnot 4‘te</w:t>
            </w:r>
          </w:p>
          <w:p w:rsidR="00245317" w:rsidRDefault="009911E8">
            <w:pPr>
              <w:pStyle w:val="Gvdemetni0"/>
              <w:framePr w:w="11155" w:wrap="notBeside" w:vAnchor="text" w:hAnchor="text" w:xAlign="center" w:y="1"/>
              <w:shd w:val="clear" w:color="auto" w:fill="auto"/>
              <w:spacing w:before="0" w:after="0" w:line="139" w:lineRule="exact"/>
              <w:ind w:left="80" w:firstLine="0"/>
              <w:jc w:val="left"/>
            </w:pPr>
            <w:proofErr w:type="gramStart"/>
            <w:r>
              <w:rPr>
                <w:rStyle w:val="GvdemetniArial55ptKalnDeil0"/>
              </w:rPr>
              <w:t>belirtilen</w:t>
            </w:r>
            <w:proofErr w:type="gramEnd"/>
            <w:r>
              <w:rPr>
                <w:rStyle w:val="GvdemetniArial55ptKalnDeil0"/>
              </w:rPr>
              <w:t xml:space="preserve"> asgari kapasite </w:t>
            </w:r>
            <w:r>
              <w:rPr>
                <w:rStyle w:val="GvdemetniArial55ptKalnDeil"/>
              </w:rPr>
              <w:t>ş</w:t>
            </w:r>
            <w:r>
              <w:rPr>
                <w:rStyle w:val="GvdemetniArial55ptKalnDeil0"/>
              </w:rPr>
              <w:t xml:space="preserve">artlarına </w:t>
            </w:r>
            <w:r>
              <w:rPr>
                <w:rStyle w:val="GvdemetniArial55ptKalnDeil"/>
              </w:rPr>
              <w:t>uymayan yatırımlar hariç)</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326"/>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2</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0500.0.04</w:t>
            </w:r>
          </w:p>
        </w:tc>
        <w:tc>
          <w:tcPr>
            <w:tcW w:w="2525"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left="80" w:firstLine="0"/>
              <w:jc w:val="left"/>
            </w:pPr>
            <w:r>
              <w:rPr>
                <w:rStyle w:val="GvdemetniArial55ptKalnDeil0"/>
              </w:rPr>
              <w:t>Su ürünleri yeti</w:t>
            </w:r>
            <w:r>
              <w:rPr>
                <w:rStyle w:val="GvdemetniArial55ptKalnDeil"/>
              </w:rPr>
              <w:t>ş</w:t>
            </w:r>
            <w:r>
              <w:rPr>
                <w:rStyle w:val="GvdemetniArial55ptKalnDeil0"/>
              </w:rPr>
              <w:t>tiricili</w:t>
            </w:r>
            <w:r>
              <w:rPr>
                <w:rStyle w:val="GvdemetniArial55ptKalnDeil"/>
              </w:rPr>
              <w:t>ğ</w:t>
            </w:r>
            <w:r>
              <w:rPr>
                <w:rStyle w:val="GvdemetniArial55ptKalnDeil0"/>
              </w:rPr>
              <w:t xml:space="preserve">i (balık yavrusu </w:t>
            </w:r>
            <w:r>
              <w:rPr>
                <w:rStyle w:val="GvdemetniArial55ptKalnDeil"/>
              </w:rPr>
              <w:t xml:space="preserve">ve yumurtası üretimi </w:t>
            </w:r>
            <w:proofErr w:type="gramStart"/>
            <w:r>
              <w:rPr>
                <w:rStyle w:val="GvdemetniArial55ptKalnDeil"/>
              </w:rPr>
              <w:t>dahil</w:t>
            </w:r>
            <w:proofErr w:type="gramEnd"/>
            <w:r>
              <w:rPr>
                <w:rStyle w:val="GvdemetniArial55ptKalnDeil"/>
              </w:rPr>
              <w:t>)</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r>
      <w:tr w:rsidR="00245317">
        <w:trPr>
          <w:trHeight w:hRule="exact" w:val="49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3</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15</w:t>
            </w:r>
          </w:p>
        </w:tc>
        <w:tc>
          <w:tcPr>
            <w:tcW w:w="2525"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49" w:lineRule="exact"/>
              <w:ind w:left="80" w:firstLine="0"/>
              <w:jc w:val="left"/>
            </w:pPr>
            <w:r>
              <w:rPr>
                <w:rStyle w:val="GvdemetniArial55ptKalnDeil"/>
              </w:rPr>
              <w:t>Gıda ürünleri ve içecek imalatı (dip not 5’te belirtilen yatırım konuları hariç)</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1939"/>
          <w:jc w:val="center"/>
        </w:trPr>
        <w:tc>
          <w:tcPr>
            <w:tcW w:w="586" w:type="dxa"/>
            <w:vMerge w:val="restart"/>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4</w:t>
            </w:r>
          </w:p>
        </w:tc>
        <w:tc>
          <w:tcPr>
            <w:tcW w:w="1469" w:type="dxa"/>
            <w:vMerge w:val="restart"/>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17 </w:t>
            </w:r>
            <w:r w:rsidRPr="00C63C76">
              <w:rPr>
                <w:rStyle w:val="GvdemetniArial6ptKalnDeiltalik"/>
                <w:color w:val="FF0000"/>
              </w:rPr>
              <w:t>(</w:t>
            </w:r>
            <w:proofErr w:type="spellStart"/>
            <w:proofErr w:type="gramStart"/>
            <w:r w:rsidRPr="00C63C76">
              <w:rPr>
                <w:rStyle w:val="GvdemetniArial6ptKalnDeiltalik"/>
                <w:color w:val="FF0000"/>
              </w:rPr>
              <w:t>Değişik:RG</w:t>
            </w:r>
            <w:proofErr w:type="spellEnd"/>
            <w:proofErr w:type="gramEnd"/>
            <w:r w:rsidRPr="00C63C76">
              <w:rPr>
                <w:rStyle w:val="GvdemetniArial6ptKalnDeiltalik"/>
                <w:color w:val="FF0000"/>
              </w:rPr>
              <w:t>- 22/6/2018-30456) (</w:t>
            </w:r>
            <w:proofErr w:type="spellStart"/>
            <w:r w:rsidRPr="00C63C76">
              <w:rPr>
                <w:rStyle w:val="GvdemetniArial6ptKalnDeiltalik"/>
                <w:color w:val="FF0000"/>
              </w:rPr>
              <w:t>Değişik:RG</w:t>
            </w:r>
            <w:proofErr w:type="spellEnd"/>
            <w:r w:rsidRPr="00C63C76">
              <w:rPr>
                <w:rStyle w:val="GvdemetniArial6ptKalnDeiltalik"/>
                <w:color w:val="FF0000"/>
              </w:rPr>
              <w:t>- 21/8/2020-31220)</w:t>
            </w:r>
          </w:p>
        </w:tc>
        <w:tc>
          <w:tcPr>
            <w:tcW w:w="2525" w:type="dxa"/>
            <w:vMerge w:val="restart"/>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Tekstil ürünleri imalatı (Dip notlar 7 ve 12’de belirtilen yatırımlar hariç)</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Tekstilin </w:t>
            </w:r>
            <w:proofErr w:type="spellStart"/>
            <w:r>
              <w:rPr>
                <w:rStyle w:val="GvdemetniArial55ptKalnDeil"/>
              </w:rPr>
              <w:t>aprelenmesi</w:t>
            </w:r>
            <w:proofErr w:type="spellEnd"/>
            <w:r>
              <w:rPr>
                <w:rStyle w:val="GvdemetniArial55ptKalnDeil"/>
              </w:rPr>
              <w:t xml:space="preserve"> konusunda komple yeni yatırım için 10 Milyon TL, tevsi yatırım için 5 Milyon </w:t>
            </w:r>
            <w:r>
              <w:rPr>
                <w:rStyle w:val="GvdemetniArial55ptKalnDeil0"/>
              </w:rPr>
              <w:t xml:space="preserve">TL ve diğer </w:t>
            </w:r>
            <w:r>
              <w:rPr>
                <w:rStyle w:val="GvdemetniArial55ptKalnDeil"/>
              </w:rPr>
              <w:t>yatırım cinsleri için 4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Tekstilin </w:t>
            </w:r>
            <w:proofErr w:type="spellStart"/>
            <w:r>
              <w:rPr>
                <w:rStyle w:val="GvdemetniArial55ptKalnDeil"/>
              </w:rPr>
              <w:t>aprelenmesi</w:t>
            </w:r>
            <w:proofErr w:type="spellEnd"/>
            <w:r>
              <w:rPr>
                <w:rStyle w:val="GvdemetniArial55ptKalnDeil"/>
              </w:rPr>
              <w:t xml:space="preserve"> konusunda komple yeni yatırım için 10 Milyon TL, tevsi yatırım için 5 Milyon </w:t>
            </w:r>
            <w:r>
              <w:rPr>
                <w:rStyle w:val="GvdemetniArial55ptKalnDeil0"/>
              </w:rPr>
              <w:t xml:space="preserve">TL ve diğer </w:t>
            </w:r>
            <w:r>
              <w:rPr>
                <w:rStyle w:val="GvdemetniArial55ptKalnDeil"/>
              </w:rPr>
              <w:t>yatırım cinsleri için 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Tekstilin </w:t>
            </w:r>
            <w:proofErr w:type="spellStart"/>
            <w:r>
              <w:rPr>
                <w:rStyle w:val="GvdemetniArial55ptKalnDeil"/>
              </w:rPr>
              <w:t>aprelenmesi</w:t>
            </w:r>
            <w:proofErr w:type="spellEnd"/>
            <w:r>
              <w:rPr>
                <w:rStyle w:val="GvdemetniArial55ptKalnDeil"/>
              </w:rPr>
              <w:t xml:space="preserve"> konusunda komple yeni yatırım için 10 Milyon TL, tevsi yatırım için 5 Milyon </w:t>
            </w:r>
            <w:r>
              <w:rPr>
                <w:rStyle w:val="GvdemetniArial55ptKalnDeil0"/>
              </w:rPr>
              <w:t xml:space="preserve">TL ve diğer </w:t>
            </w:r>
            <w:r>
              <w:rPr>
                <w:rStyle w:val="GvdemetniArial55ptKalnDeil"/>
              </w:rPr>
              <w:t>yatırım cinsleri için 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Tekstilin </w:t>
            </w:r>
            <w:proofErr w:type="spellStart"/>
            <w:r>
              <w:rPr>
                <w:rStyle w:val="GvdemetniArial55ptKalnDeil"/>
              </w:rPr>
              <w:t>aprelenmesi</w:t>
            </w:r>
            <w:proofErr w:type="spellEnd"/>
            <w:r>
              <w:rPr>
                <w:rStyle w:val="GvdemetniArial55ptKalnDeil"/>
              </w:rPr>
              <w:t xml:space="preserve"> konusunda komple yeni yatırım için 10 Milyon TL, tevsi yatırım için 5 Milyon </w:t>
            </w:r>
            <w:r>
              <w:rPr>
                <w:rStyle w:val="GvdemetniArial55ptKalnDeil0"/>
              </w:rPr>
              <w:t xml:space="preserve">TL ve diğer </w:t>
            </w:r>
            <w:r>
              <w:rPr>
                <w:rStyle w:val="GvdemetniArial55ptKalnDeil"/>
              </w:rPr>
              <w:t>yatırım cinsleri için 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Tekstilin </w:t>
            </w:r>
            <w:proofErr w:type="spellStart"/>
            <w:r>
              <w:rPr>
                <w:rStyle w:val="GvdemetniArial55ptKalnDeil"/>
              </w:rPr>
              <w:t>aprelenmesi</w:t>
            </w:r>
            <w:proofErr w:type="spellEnd"/>
            <w:r>
              <w:rPr>
                <w:rStyle w:val="GvdemetniArial55ptKalnDeil"/>
              </w:rPr>
              <w:t xml:space="preserve"> konusunda komple yeni yatırım için 10 Milyon TL, tevsi yatırım için 5 Milyon </w:t>
            </w:r>
            <w:r>
              <w:rPr>
                <w:rStyle w:val="GvdemetniArial55ptKalnDeil0"/>
              </w:rPr>
              <w:t xml:space="preserve">TL ve diğer </w:t>
            </w:r>
            <w:r>
              <w:rPr>
                <w:rStyle w:val="GvdemetniArial55ptKalnDeil"/>
              </w:rPr>
              <w:t>yatırım cinsleri için 1 Milyon 500 Bin TL</w:t>
            </w:r>
          </w:p>
        </w:tc>
        <w:tc>
          <w:tcPr>
            <w:tcW w:w="1109" w:type="dxa"/>
            <w:vMerge w:val="restart"/>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1138"/>
          <w:jc w:val="center"/>
        </w:trPr>
        <w:tc>
          <w:tcPr>
            <w:tcW w:w="586" w:type="dxa"/>
            <w:vMerge/>
            <w:tcBorders>
              <w:left w:val="single" w:sz="4" w:space="0" w:color="auto"/>
            </w:tcBorders>
            <w:shd w:val="clear" w:color="auto" w:fill="FFFFFF"/>
            <w:vAlign w:val="center"/>
          </w:tcPr>
          <w:p w:rsidR="00245317" w:rsidRDefault="00245317">
            <w:pPr>
              <w:framePr w:w="11155" w:wrap="notBeside" w:vAnchor="text" w:hAnchor="text" w:xAlign="center" w:y="1"/>
            </w:pPr>
          </w:p>
        </w:tc>
        <w:tc>
          <w:tcPr>
            <w:tcW w:w="1469" w:type="dxa"/>
            <w:vMerge/>
            <w:tcBorders>
              <w:left w:val="single" w:sz="4" w:space="0" w:color="auto"/>
            </w:tcBorders>
            <w:shd w:val="clear" w:color="auto" w:fill="FFFFFF"/>
            <w:vAlign w:val="center"/>
          </w:tcPr>
          <w:p w:rsidR="00245317" w:rsidRDefault="00245317">
            <w:pPr>
              <w:framePr w:w="11155" w:wrap="notBeside" w:vAnchor="text" w:hAnchor="text" w:xAlign="center" w:y="1"/>
            </w:pPr>
          </w:p>
        </w:tc>
        <w:tc>
          <w:tcPr>
            <w:tcW w:w="2525" w:type="dxa"/>
            <w:vMerge/>
            <w:tcBorders>
              <w:left w:val="single" w:sz="4" w:space="0" w:color="auto"/>
            </w:tcBorders>
            <w:shd w:val="clear" w:color="auto" w:fill="FFFFFF"/>
            <w:vAlign w:val="center"/>
          </w:tcPr>
          <w:p w:rsidR="00245317" w:rsidRDefault="00245317">
            <w:pPr>
              <w:framePr w:w="11155" w:wrap="notBeside" w:vAnchor="text" w:hAnchor="text" w:xAlign="center" w:y="1"/>
            </w:pP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120" w:firstLine="160"/>
              <w:jc w:val="left"/>
            </w:pPr>
            <w:r>
              <w:rPr>
                <w:rStyle w:val="GvdemetniArial55ptKalnDeil"/>
              </w:rPr>
              <w:t xml:space="preserve">Apreleme yatırımları haricindeki </w:t>
            </w:r>
            <w:r>
              <w:rPr>
                <w:rStyle w:val="GvdemetniArial55ptKalnDeil0"/>
              </w:rPr>
              <w:t xml:space="preserve">diğer yatırım </w:t>
            </w:r>
            <w:r>
              <w:rPr>
                <w:rStyle w:val="GvdemetniArial55ptKalnDeil"/>
              </w:rPr>
              <w:t>konularında 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120" w:firstLine="160"/>
              <w:jc w:val="left"/>
            </w:pPr>
            <w:r>
              <w:rPr>
                <w:rStyle w:val="GvdemetniArial55ptKalnDeil"/>
              </w:rPr>
              <w:t xml:space="preserve">Apreleme yatırımları haricindeki </w:t>
            </w:r>
            <w:r>
              <w:rPr>
                <w:rStyle w:val="GvdemetniArial55ptKalnDeil0"/>
              </w:rPr>
              <w:t xml:space="preserve">diğer yatırım </w:t>
            </w:r>
            <w:r>
              <w:rPr>
                <w:rStyle w:val="GvdemetniArial55ptKalnDeil"/>
              </w:rPr>
              <w:t>konularında 3 milyon TL</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120" w:firstLine="160"/>
              <w:jc w:val="left"/>
            </w:pPr>
            <w:r>
              <w:rPr>
                <w:rStyle w:val="GvdemetniArial55ptKalnDeil"/>
              </w:rPr>
              <w:t xml:space="preserve">Apreleme yatırımları haricindeki </w:t>
            </w:r>
            <w:r>
              <w:rPr>
                <w:rStyle w:val="GvdemetniArial55ptKalnDeil0"/>
              </w:rPr>
              <w:t xml:space="preserve">diğer yatırım </w:t>
            </w:r>
            <w:r>
              <w:rPr>
                <w:rStyle w:val="GvdemetniArial55ptKalnDeil"/>
              </w:rPr>
              <w:t>konularında 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120" w:firstLine="180"/>
              <w:jc w:val="left"/>
            </w:pPr>
            <w:r>
              <w:rPr>
                <w:rStyle w:val="GvdemetniArial55ptKalnDeil"/>
              </w:rPr>
              <w:t xml:space="preserve">Apreleme yatırımları haricindeki </w:t>
            </w:r>
            <w:r>
              <w:rPr>
                <w:rStyle w:val="GvdemetniArial55ptKalnDeil0"/>
              </w:rPr>
              <w:t xml:space="preserve">diğer yatırım </w:t>
            </w:r>
            <w:r>
              <w:rPr>
                <w:rStyle w:val="GvdemetniArial55ptKalnDeil"/>
              </w:rPr>
              <w:t>konularında 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120" w:firstLine="160"/>
              <w:jc w:val="left"/>
            </w:pPr>
            <w:r>
              <w:rPr>
                <w:rStyle w:val="GvdemetniArial55ptKalnDeil"/>
              </w:rPr>
              <w:t xml:space="preserve">Apreleme yatırımları haricindeki </w:t>
            </w:r>
            <w:r>
              <w:rPr>
                <w:rStyle w:val="GvdemetniArial55ptKalnDeil0"/>
              </w:rPr>
              <w:t xml:space="preserve">diğer yatırım </w:t>
            </w:r>
            <w:r>
              <w:rPr>
                <w:rStyle w:val="GvdemetniArial55ptKalnDeil"/>
              </w:rPr>
              <w:t>konularında 1 Milyon 500 Bin TL</w:t>
            </w:r>
          </w:p>
        </w:tc>
        <w:tc>
          <w:tcPr>
            <w:tcW w:w="1109" w:type="dxa"/>
            <w:vMerge/>
            <w:tcBorders>
              <w:left w:val="single" w:sz="4" w:space="0" w:color="auto"/>
              <w:right w:val="single" w:sz="4" w:space="0" w:color="auto"/>
            </w:tcBorders>
            <w:shd w:val="clear" w:color="auto" w:fill="FFFFFF"/>
            <w:vAlign w:val="center"/>
          </w:tcPr>
          <w:p w:rsidR="00245317" w:rsidRDefault="00245317">
            <w:pPr>
              <w:framePr w:w="11155" w:wrap="notBeside" w:vAnchor="text" w:hAnchor="text" w:xAlign="center" w:y="1"/>
            </w:pPr>
          </w:p>
        </w:tc>
      </w:tr>
      <w:tr w:rsidR="00245317">
        <w:trPr>
          <w:trHeight w:hRule="exact" w:val="2587"/>
          <w:jc w:val="center"/>
        </w:trPr>
        <w:tc>
          <w:tcPr>
            <w:tcW w:w="586"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1469"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2525"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Modernizasyon cinsindeki kısa </w:t>
            </w:r>
            <w:r>
              <w:rPr>
                <w:rStyle w:val="GvdemetniArial55ptKalnDeil0"/>
              </w:rPr>
              <w:t xml:space="preserve">elyaf iplikçiliği ve diğer elyaf </w:t>
            </w:r>
            <w:r>
              <w:rPr>
                <w:rStyle w:val="GvdemetniArial55ptKalnDeil"/>
              </w:rPr>
              <w:t>iplikçiliği yatırım konularında 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Modernizasyon cinsindeki kısa </w:t>
            </w:r>
            <w:r>
              <w:rPr>
                <w:rStyle w:val="GvdemetniArial55ptKalnDeil0"/>
              </w:rPr>
              <w:t xml:space="preserve">elyaf iplikçiliği ve diğer elyaf </w:t>
            </w:r>
            <w:r>
              <w:rPr>
                <w:rStyle w:val="GvdemetniArial55ptKalnDeil"/>
              </w:rPr>
              <w:t>iplikçiliği yatırım konularında 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Modernizasyon cinsindeki kısa </w:t>
            </w:r>
            <w:r>
              <w:rPr>
                <w:rStyle w:val="GvdemetniArial55ptKalnDeil0"/>
              </w:rPr>
              <w:t xml:space="preserve">elyaf iplikçiliği ve diğer elyaf </w:t>
            </w:r>
            <w:r>
              <w:rPr>
                <w:rStyle w:val="GvdemetniArial55ptKalnDeil"/>
              </w:rPr>
              <w:t>iplikçiliği yatırım konularında 2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Modernizasyon cinsindeki kısa </w:t>
            </w:r>
            <w:r>
              <w:rPr>
                <w:rStyle w:val="GvdemetniArial55ptKalnDeil0"/>
              </w:rPr>
              <w:t xml:space="preserve">elyaf iplikçiliği ve diğer elyaf </w:t>
            </w:r>
            <w:r>
              <w:rPr>
                <w:rStyle w:val="GvdemetniArial55ptKalnDeil"/>
              </w:rPr>
              <w:t>iplikçiliği yatırım konularında 1 Milyon 500 Bin TL</w:t>
            </w:r>
          </w:p>
        </w:tc>
        <w:tc>
          <w:tcPr>
            <w:tcW w:w="109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Modernizasyon cinsindeki kısa </w:t>
            </w:r>
            <w:r>
              <w:rPr>
                <w:rStyle w:val="GvdemetniArial55ptKalnDeil0"/>
              </w:rPr>
              <w:t xml:space="preserve">elyaf iplikçiliği ve diğer elyaf </w:t>
            </w:r>
            <w:r>
              <w:rPr>
                <w:rStyle w:val="GvdemetniArial55ptKalnDeil"/>
              </w:rPr>
              <w:t>iplikçiliği yatırım konularında 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 xml:space="preserve">Modernizasyon harici yatırım cinslerindeki kısa elyaf iplikçiliği yatırımlarında 15 Milyon TL, modernizasyon cinsindeki kısa </w:t>
            </w:r>
            <w:r>
              <w:rPr>
                <w:rStyle w:val="GvdemetniArial55ptKalnDeil0"/>
              </w:rPr>
              <w:t xml:space="preserve">elyaf iplikçiliği ile diğer elyaf </w:t>
            </w:r>
            <w:r>
              <w:rPr>
                <w:rStyle w:val="GvdemetniArial55ptKalnDeil"/>
              </w:rPr>
              <w:t>iplikçiliği yatırım konularında 1 Milyon 500 Bin TL</w:t>
            </w:r>
          </w:p>
        </w:tc>
      </w:tr>
      <w:tr w:rsidR="00245317">
        <w:trPr>
          <w:trHeight w:hRule="exact" w:val="658"/>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5</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18 </w:t>
            </w:r>
            <w:r w:rsidRPr="00C63C76">
              <w:rPr>
                <w:rStyle w:val="GvdemetniArial6ptKalnDeiltalik"/>
                <w:color w:val="FF0000"/>
              </w:rPr>
              <w:t>(</w:t>
            </w:r>
            <w:proofErr w:type="spellStart"/>
            <w:proofErr w:type="gramStart"/>
            <w:r w:rsidRPr="00C63C76">
              <w:rPr>
                <w:rStyle w:val="GvdemetniArial6ptKalnDeiltalik"/>
                <w:color w:val="FF0000"/>
              </w:rPr>
              <w:t>Değişik:RG</w:t>
            </w:r>
            <w:proofErr w:type="spellEnd"/>
            <w:proofErr w:type="gramEnd"/>
            <w:r w:rsidRPr="00C63C76">
              <w:rPr>
                <w:rStyle w:val="GvdemetniArial6ptKalnDeiltalik"/>
                <w:color w:val="FF0000"/>
              </w:rPr>
              <w:t>- 22/6/2018-30456) (</w:t>
            </w:r>
            <w:proofErr w:type="spellStart"/>
            <w:r w:rsidRPr="00C63C76">
              <w:rPr>
                <w:rStyle w:val="GvdemetniArial6ptKalnDeiltalik"/>
                <w:color w:val="FF0000"/>
              </w:rPr>
              <w:t>Değişik:RG</w:t>
            </w:r>
            <w:proofErr w:type="spellEnd"/>
            <w:r w:rsidRPr="00C63C76">
              <w:rPr>
                <w:rStyle w:val="GvdemetniArial6ptKalnDeiltalik"/>
                <w:color w:val="FF0000"/>
              </w:rPr>
              <w:t>- 7/8/2019-30855)</w:t>
            </w:r>
          </w:p>
        </w:tc>
        <w:tc>
          <w:tcPr>
            <w:tcW w:w="2525"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0"/>
              </w:rPr>
              <w:t>Giyim e</w:t>
            </w:r>
            <w:r>
              <w:rPr>
                <w:rStyle w:val="GvdemetniArial55ptKalnDeil"/>
              </w:rPr>
              <w:t>ş</w:t>
            </w:r>
            <w:r>
              <w:rPr>
                <w:rStyle w:val="GvdemetniArial55ptKalnDeil0"/>
              </w:rPr>
              <w:t>yası imalatı</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32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6</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19</w:t>
            </w:r>
          </w:p>
        </w:tc>
        <w:tc>
          <w:tcPr>
            <w:tcW w:w="2525"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0"/>
              </w:rPr>
              <w:t>Derinin tabaklanması ve i</w:t>
            </w:r>
            <w:r>
              <w:rPr>
                <w:rStyle w:val="GvdemetniArial55ptKalnDeil"/>
              </w:rPr>
              <w:t>ş</w:t>
            </w:r>
            <w:r>
              <w:rPr>
                <w:rStyle w:val="GvdemetniArial55ptKalnDeil0"/>
              </w:rPr>
              <w:t>lenmesi</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r>
      <w:tr w:rsidR="00245317">
        <w:trPr>
          <w:trHeight w:hRule="exact" w:val="49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7</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1911</w:t>
            </w:r>
          </w:p>
        </w:tc>
        <w:tc>
          <w:tcPr>
            <w:tcW w:w="2525"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49" w:lineRule="exact"/>
              <w:ind w:left="80" w:firstLine="0"/>
              <w:jc w:val="left"/>
            </w:pPr>
            <w:r>
              <w:rPr>
                <w:rStyle w:val="GvdemetniArial55ptKalnDeil0"/>
              </w:rPr>
              <w:t>Derinin tabaklanması, i</w:t>
            </w:r>
            <w:r>
              <w:rPr>
                <w:rStyle w:val="GvdemetniArial55ptKalnDeil"/>
              </w:rPr>
              <w:t>ş</w:t>
            </w:r>
            <w:r>
              <w:rPr>
                <w:rStyle w:val="GvdemetniArial55ptKalnDeil0"/>
              </w:rPr>
              <w:t xml:space="preserve">lenmesi (sadece </w:t>
            </w:r>
            <w:proofErr w:type="spellStart"/>
            <w:r>
              <w:rPr>
                <w:rStyle w:val="GvdemetniArial55ptKalnDeil0"/>
              </w:rPr>
              <w:t>tetanbul</w:t>
            </w:r>
            <w:proofErr w:type="spellEnd"/>
            <w:r>
              <w:rPr>
                <w:rStyle w:val="GvdemetniArial55ptKalnDeil0"/>
              </w:rPr>
              <w:t xml:space="preserve"> Deri </w:t>
            </w:r>
            <w:r>
              <w:rPr>
                <w:rStyle w:val="GvdemetniArial55ptKalnDeil"/>
              </w:rPr>
              <w:t>İ</w:t>
            </w:r>
            <w:r>
              <w:rPr>
                <w:rStyle w:val="GvdemetniArial55ptKalnDeil0"/>
              </w:rPr>
              <w:t xml:space="preserve">htisas OSB ve </w:t>
            </w:r>
            <w:r>
              <w:rPr>
                <w:rStyle w:val="GvdemetniArial55ptKalnDeil"/>
              </w:rPr>
              <w:t>Tuzla OSB'de yapılacak yatırımlar)</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w:t>
            </w:r>
          </w:p>
        </w:tc>
        <w:tc>
          <w:tcPr>
            <w:tcW w:w="1094"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1099"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1109"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8</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1912 ve 1920</w:t>
            </w:r>
          </w:p>
        </w:tc>
        <w:tc>
          <w:tcPr>
            <w:tcW w:w="2525"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Bavul, el çantası, </w:t>
            </w:r>
            <w:proofErr w:type="spellStart"/>
            <w:r>
              <w:rPr>
                <w:rStyle w:val="GvdemetniArial55ptKalnDeil"/>
              </w:rPr>
              <w:t>saraciye</w:t>
            </w:r>
            <w:proofErr w:type="spellEnd"/>
            <w:r>
              <w:rPr>
                <w:rStyle w:val="GvdemetniArial55ptKalnDeil"/>
              </w:rPr>
              <w:t xml:space="preserve">, ayakkabı </w:t>
            </w:r>
            <w:proofErr w:type="spellStart"/>
            <w:r>
              <w:rPr>
                <w:rStyle w:val="GvdemetniArial55ptKalnDeil"/>
              </w:rPr>
              <w:t>vb</w:t>
            </w:r>
            <w:proofErr w:type="spellEnd"/>
            <w:r>
              <w:rPr>
                <w:rStyle w:val="GvdemetniArial55ptKalnDeil"/>
              </w:rPr>
              <w:t xml:space="preserve"> imalatı</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49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9</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20</w:t>
            </w:r>
          </w:p>
        </w:tc>
        <w:tc>
          <w:tcPr>
            <w:tcW w:w="2525"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49" w:lineRule="exact"/>
              <w:ind w:left="80" w:firstLine="0"/>
              <w:jc w:val="left"/>
            </w:pPr>
            <w:r>
              <w:rPr>
                <w:rStyle w:val="GvdemetniArial55ptKalnDeil0"/>
              </w:rPr>
              <w:t xml:space="preserve">Ağaç ve mantar ürünleri imalatı </w:t>
            </w:r>
            <w:r>
              <w:rPr>
                <w:rStyle w:val="GvdemetniArial55ptKalnDeil"/>
              </w:rPr>
              <w:t>(mobilya hariç), hasır ve buna benzer örülerek yapılan maddelerin imalatı</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21</w:t>
            </w:r>
          </w:p>
        </w:tc>
        <w:tc>
          <w:tcPr>
            <w:tcW w:w="2525"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proofErr w:type="gramStart"/>
            <w:r>
              <w:rPr>
                <w:rStyle w:val="GvdemetniArial55ptKalnDeil0"/>
              </w:rPr>
              <w:t>Kağıt</w:t>
            </w:r>
            <w:proofErr w:type="gramEnd"/>
            <w:r>
              <w:rPr>
                <w:rStyle w:val="GvdemetniArial55ptKalnDeil0"/>
              </w:rPr>
              <w:t xml:space="preserve"> ve kağıt ürünleri imalatı</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 Milyon TL</w:t>
            </w:r>
          </w:p>
        </w:tc>
        <w:tc>
          <w:tcPr>
            <w:tcW w:w="109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 Milyon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4"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11</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24</w:t>
            </w:r>
          </w:p>
        </w:tc>
        <w:tc>
          <w:tcPr>
            <w:tcW w:w="2525"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Kimyasal madde ve ürünlerin imalatı</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12</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2412</w:t>
            </w:r>
          </w:p>
        </w:tc>
        <w:tc>
          <w:tcPr>
            <w:tcW w:w="2525"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0"/>
              </w:rPr>
              <w:t>Kimyasal Gübre ve Azotlu Bile</w:t>
            </w:r>
            <w:r>
              <w:rPr>
                <w:rStyle w:val="GvdemetniArial55ptKalnDeil"/>
              </w:rPr>
              <w:t>ş</w:t>
            </w:r>
            <w:r>
              <w:rPr>
                <w:rStyle w:val="GvdemetniArial55ptKalnDeil0"/>
              </w:rPr>
              <w:t xml:space="preserve">enlerin </w:t>
            </w:r>
            <w:r>
              <w:rPr>
                <w:rStyle w:val="GvdemetniArial55ptKalnDeil"/>
              </w:rPr>
              <w:t>İ</w:t>
            </w:r>
            <w:r>
              <w:rPr>
                <w:rStyle w:val="GvdemetniArial55ptKalnDeil0"/>
              </w:rPr>
              <w:t>malatı</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13</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2421</w:t>
            </w:r>
          </w:p>
        </w:tc>
        <w:tc>
          <w:tcPr>
            <w:tcW w:w="2525"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0"/>
              </w:rPr>
              <w:t>Pestisit (ha</w:t>
            </w:r>
            <w:r>
              <w:rPr>
                <w:rStyle w:val="GvdemetniArial55ptKalnDeil"/>
              </w:rPr>
              <w:t>ş</w:t>
            </w:r>
            <w:r>
              <w:rPr>
                <w:rStyle w:val="GvdemetniArial55ptKalnDeil0"/>
              </w:rPr>
              <w:t>arat ilacı) ve di</w:t>
            </w:r>
            <w:r>
              <w:rPr>
                <w:rStyle w:val="GvdemetniArial55ptKalnDeil"/>
              </w:rPr>
              <w:t>ğ</w:t>
            </w:r>
            <w:r>
              <w:rPr>
                <w:rStyle w:val="GvdemetniArial55ptKalnDeil0"/>
              </w:rPr>
              <w:t xml:space="preserve">er zirai- </w:t>
            </w:r>
            <w:r>
              <w:rPr>
                <w:rStyle w:val="GvdemetniArial55ptKalnDeil"/>
              </w:rPr>
              <w:t>kimyasal ürünlerin imalatı</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49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14</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2423 </w:t>
            </w:r>
            <w:r w:rsidRPr="00C63C76">
              <w:rPr>
                <w:rStyle w:val="GvdemetniArial6ptKalnDeiltalik"/>
                <w:color w:val="FF0000"/>
              </w:rPr>
              <w:t xml:space="preserve">(Değişik: RG- </w:t>
            </w:r>
            <w:proofErr w:type="gramStart"/>
            <w:r w:rsidRPr="00C63C76">
              <w:rPr>
                <w:rStyle w:val="GvdemetniArial6ptKalnDeiltalik"/>
                <w:color w:val="FF0000"/>
              </w:rPr>
              <w:t>8/4/2015</w:t>
            </w:r>
            <w:proofErr w:type="gramEnd"/>
            <w:r w:rsidRPr="00C63C76">
              <w:rPr>
                <w:rStyle w:val="GvdemetniArial6ptKalnDeiltalik"/>
                <w:color w:val="FF0000"/>
              </w:rPr>
              <w:t>-29320)</w:t>
            </w:r>
          </w:p>
        </w:tc>
        <w:tc>
          <w:tcPr>
            <w:tcW w:w="2525"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İ</w:t>
            </w:r>
            <w:r>
              <w:rPr>
                <w:rStyle w:val="GvdemetniArial55ptKalnDeil0"/>
              </w:rPr>
              <w:t xml:space="preserve">laç/eczacılıkta ve tıpta kullanılan </w:t>
            </w:r>
            <w:r>
              <w:rPr>
                <w:rStyle w:val="GvdemetniArial55ptKalnDeil"/>
              </w:rPr>
              <w:t>kimyasal ve bitkisel kaynaklı ürünlerin imalatı</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15</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2424</w:t>
            </w:r>
          </w:p>
        </w:tc>
        <w:tc>
          <w:tcPr>
            <w:tcW w:w="2525"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Parfüm ile kozmetik ve tuvalet malzemeleri imalatı</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16</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2429.1</w:t>
            </w:r>
          </w:p>
        </w:tc>
        <w:tc>
          <w:tcPr>
            <w:tcW w:w="2525"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Patlayıcı madde imalatı</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17</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2511</w:t>
            </w:r>
          </w:p>
        </w:tc>
        <w:tc>
          <w:tcPr>
            <w:tcW w:w="2525"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proofErr w:type="gramStart"/>
            <w:r>
              <w:rPr>
                <w:rStyle w:val="GvdemetniArial55ptKalnDeil0"/>
              </w:rPr>
              <w:t>ç</w:t>
            </w:r>
            <w:proofErr w:type="gramEnd"/>
            <w:r>
              <w:rPr>
                <w:rStyle w:val="GvdemetniArial55ptKalnDeil0"/>
              </w:rPr>
              <w:t xml:space="preserve"> ve dı</w:t>
            </w:r>
            <w:r>
              <w:rPr>
                <w:rStyle w:val="GvdemetniArial55ptKalnDeil"/>
              </w:rPr>
              <w:t xml:space="preserve">ş </w:t>
            </w:r>
            <w:r>
              <w:rPr>
                <w:rStyle w:val="GvdemetniArial55ptKalnDeil0"/>
              </w:rPr>
              <w:t>lastik imalatı</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826"/>
          <w:jc w:val="center"/>
        </w:trPr>
        <w:tc>
          <w:tcPr>
            <w:tcW w:w="586"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18</w:t>
            </w:r>
          </w:p>
        </w:tc>
        <w:tc>
          <w:tcPr>
            <w:tcW w:w="14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26 (261, </w:t>
            </w:r>
            <w:proofErr w:type="gramStart"/>
            <w:r>
              <w:rPr>
                <w:rStyle w:val="GvdemetniArial55ptKalnDeil"/>
              </w:rPr>
              <w:t>2693.2</w:t>
            </w:r>
            <w:proofErr w:type="gramEnd"/>
            <w:r>
              <w:rPr>
                <w:rStyle w:val="GvdemetniArial55ptKalnDeil"/>
              </w:rPr>
              <w:t>, 2694.1, 2695.3 ve 2695.4 hariç)</w:t>
            </w:r>
          </w:p>
        </w:tc>
        <w:tc>
          <w:tcPr>
            <w:tcW w:w="2525"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Metalik olmayan mineral ürünlerin imalatı </w:t>
            </w:r>
            <w:proofErr w:type="gramStart"/>
            <w:r>
              <w:rPr>
                <w:rStyle w:val="GvdemetniArial55ptKalnDeil"/>
              </w:rPr>
              <w:t>(</w:t>
            </w:r>
            <w:proofErr w:type="gramEnd"/>
            <w:r>
              <w:rPr>
                <w:rStyle w:val="GvdemetniArial55ptKalnDeil"/>
              </w:rPr>
              <w:t>cam ve cam ürünleri,</w:t>
            </w:r>
          </w:p>
          <w:p w:rsidR="00245317" w:rsidRDefault="009911E8">
            <w:pPr>
              <w:pStyle w:val="Gvdemetni0"/>
              <w:framePr w:w="11155" w:wrap="notBeside" w:vAnchor="text" w:hAnchor="text" w:xAlign="center" w:y="1"/>
              <w:shd w:val="clear" w:color="auto" w:fill="auto"/>
              <w:spacing w:before="0" w:after="0" w:line="158" w:lineRule="exact"/>
              <w:ind w:left="80" w:firstLine="0"/>
              <w:jc w:val="left"/>
            </w:pPr>
            <w:proofErr w:type="gramStart"/>
            <w:r>
              <w:rPr>
                <w:rStyle w:val="GvdemetniArial55ptKalnDeil0"/>
              </w:rPr>
              <w:t>fırınlanmış</w:t>
            </w:r>
            <w:proofErr w:type="gramEnd"/>
            <w:r>
              <w:rPr>
                <w:rStyle w:val="GvdemetniArial55ptKalnDeil0"/>
              </w:rPr>
              <w:t xml:space="preserve"> kilden kiremit, briket, tuğla ve in</w:t>
            </w:r>
            <w:r>
              <w:rPr>
                <w:rStyle w:val="GvdemetniArial55ptKalnDeil"/>
              </w:rPr>
              <w:t>ş</w:t>
            </w:r>
            <w:r>
              <w:rPr>
                <w:rStyle w:val="GvdemetniArial55ptKalnDeil0"/>
              </w:rPr>
              <w:t xml:space="preserve">aat malzemeleri, çimento, hazır </w:t>
            </w:r>
            <w:r>
              <w:rPr>
                <w:rStyle w:val="GvdemetniArial55ptKalnDeil"/>
              </w:rPr>
              <w:t>beton ve harç hariç)</w:t>
            </w:r>
          </w:p>
        </w:tc>
        <w:tc>
          <w:tcPr>
            <w:tcW w:w="1090"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099"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9"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86"/>
        <w:gridCol w:w="1469"/>
        <w:gridCol w:w="2520"/>
        <w:gridCol w:w="1094"/>
        <w:gridCol w:w="1094"/>
        <w:gridCol w:w="1090"/>
        <w:gridCol w:w="1094"/>
        <w:gridCol w:w="1104"/>
        <w:gridCol w:w="1104"/>
      </w:tblGrid>
      <w:tr w:rsidR="00245317">
        <w:trPr>
          <w:trHeight w:hRule="exact" w:val="677"/>
          <w:jc w:val="center"/>
        </w:trPr>
        <w:tc>
          <w:tcPr>
            <w:tcW w:w="586" w:type="dxa"/>
            <w:tcBorders>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lastRenderedPageBreak/>
              <w:t>19</w:t>
            </w:r>
          </w:p>
        </w:tc>
        <w:tc>
          <w:tcPr>
            <w:tcW w:w="1469" w:type="dxa"/>
            <w:tcBorders>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firstLine="0"/>
            </w:pPr>
            <w:r>
              <w:rPr>
                <w:rStyle w:val="GvdemetniArial55ptKalnDeil"/>
              </w:rPr>
              <w:t xml:space="preserve">26 </w:t>
            </w:r>
            <w:proofErr w:type="gramStart"/>
            <w:r>
              <w:rPr>
                <w:rStyle w:val="GvdemetniArial55ptKalnDeil"/>
              </w:rPr>
              <w:t>(</w:t>
            </w:r>
            <w:proofErr w:type="gramEnd"/>
            <w:r>
              <w:rPr>
                <w:rStyle w:val="GvdemetniArial55ptKalnDeil"/>
              </w:rPr>
              <w:t>2610.2.03.01,</w:t>
            </w:r>
          </w:p>
          <w:p w:rsidR="00245317" w:rsidRDefault="009911E8">
            <w:pPr>
              <w:pStyle w:val="Gvdemetni0"/>
              <w:framePr w:w="11155" w:wrap="notBeside" w:vAnchor="text" w:hAnchor="text" w:xAlign="center" w:y="1"/>
              <w:numPr>
                <w:ilvl w:val="0"/>
                <w:numId w:val="46"/>
              </w:numPr>
              <w:shd w:val="clear" w:color="auto" w:fill="auto"/>
              <w:tabs>
                <w:tab w:val="left" w:pos="504"/>
              </w:tabs>
              <w:spacing w:before="0" w:after="0" w:line="158" w:lineRule="exact"/>
              <w:ind w:firstLine="0"/>
            </w:pPr>
            <w:r>
              <w:rPr>
                <w:rStyle w:val="GvdemetniArial55ptKalnDeil"/>
              </w:rPr>
              <w:t>2694.1,</w:t>
            </w:r>
          </w:p>
          <w:p w:rsidR="00245317" w:rsidRDefault="009911E8">
            <w:pPr>
              <w:pStyle w:val="Gvdemetni0"/>
              <w:framePr w:w="11155" w:wrap="notBeside" w:vAnchor="text" w:hAnchor="text" w:xAlign="center" w:y="1"/>
              <w:numPr>
                <w:ilvl w:val="0"/>
                <w:numId w:val="47"/>
              </w:numPr>
              <w:shd w:val="clear" w:color="auto" w:fill="auto"/>
              <w:tabs>
                <w:tab w:val="left" w:pos="504"/>
              </w:tabs>
              <w:spacing w:before="0" w:after="0" w:line="158" w:lineRule="exact"/>
              <w:ind w:firstLine="0"/>
            </w:pPr>
            <w:r>
              <w:rPr>
                <w:rStyle w:val="GvdemetniArial55ptKalnDeil"/>
              </w:rPr>
              <w:t>2695.4 hariç</w:t>
            </w:r>
            <w:proofErr w:type="gramStart"/>
            <w:r>
              <w:rPr>
                <w:rStyle w:val="GvdemetniArial55ptKalnDeil"/>
              </w:rPr>
              <w:t>)</w:t>
            </w:r>
            <w:proofErr w:type="gramEnd"/>
          </w:p>
        </w:tc>
        <w:tc>
          <w:tcPr>
            <w:tcW w:w="2520" w:type="dxa"/>
            <w:tcBorders>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Metalik olmayan mineral ürünlerin imalatı </w:t>
            </w:r>
            <w:proofErr w:type="gramStart"/>
            <w:r>
              <w:rPr>
                <w:rStyle w:val="GvdemetniArial55ptKalnDeil"/>
              </w:rPr>
              <w:t>(</w:t>
            </w:r>
            <w:proofErr w:type="gramEnd"/>
            <w:r>
              <w:rPr>
                <w:rStyle w:val="GvdemetniArial55ptKalnDeil"/>
              </w:rPr>
              <w:t>çok katlı yalıtım camları,</w:t>
            </w:r>
          </w:p>
          <w:p w:rsidR="00245317" w:rsidRDefault="009911E8">
            <w:pPr>
              <w:pStyle w:val="Gvdemetni0"/>
              <w:framePr w:w="11155" w:wrap="notBeside" w:vAnchor="text" w:hAnchor="text" w:xAlign="center" w:y="1"/>
              <w:shd w:val="clear" w:color="auto" w:fill="auto"/>
              <w:spacing w:before="0" w:after="0" w:line="139" w:lineRule="exact"/>
              <w:ind w:left="80" w:firstLine="0"/>
              <w:jc w:val="left"/>
            </w:pPr>
            <w:proofErr w:type="gramStart"/>
            <w:r>
              <w:rPr>
                <w:rStyle w:val="GvdemetniArial55ptKalnDeil0"/>
              </w:rPr>
              <w:t>kiremit</w:t>
            </w:r>
            <w:proofErr w:type="gramEnd"/>
            <w:r>
              <w:rPr>
                <w:rStyle w:val="GvdemetniArial55ptKalnDeil0"/>
              </w:rPr>
              <w:t xml:space="preserve">, briket, tuğla, çimento, hazır </w:t>
            </w:r>
            <w:r>
              <w:rPr>
                <w:rStyle w:val="GvdemetniArial55ptKalnDeil"/>
              </w:rPr>
              <w:t>beton ve harç hariç)</w:t>
            </w:r>
          </w:p>
        </w:tc>
        <w:tc>
          <w:tcPr>
            <w:tcW w:w="1094" w:type="dxa"/>
            <w:tcBorders>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c>
          <w:tcPr>
            <w:tcW w:w="1104" w:type="dxa"/>
            <w:tcBorders>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c>
          <w:tcPr>
            <w:tcW w:w="1104" w:type="dxa"/>
            <w:tcBorders>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r>
      <w:tr w:rsidR="00245317">
        <w:trPr>
          <w:trHeight w:hRule="exact" w:val="97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20</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left="80" w:firstLine="0"/>
              <w:jc w:val="left"/>
            </w:pPr>
            <w:r>
              <w:rPr>
                <w:rStyle w:val="GvdemetniArial55ptKalnDeil"/>
              </w:rPr>
              <w:t>26 (</w:t>
            </w:r>
            <w:proofErr w:type="gramStart"/>
            <w:r>
              <w:rPr>
                <w:rStyle w:val="GvdemetniArial55ptKalnDeil"/>
              </w:rPr>
              <w:t>2693.2</w:t>
            </w:r>
            <w:proofErr w:type="gramEnd"/>
            <w:r>
              <w:rPr>
                <w:rStyle w:val="GvdemetniArial55ptKalnDeil"/>
              </w:rPr>
              <w:t>, 2694.1, 2695.1, 2695.3, 2695.4, 2610.2.03.01 hariç)</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4" w:lineRule="exact"/>
              <w:ind w:left="80" w:firstLine="0"/>
              <w:jc w:val="left"/>
            </w:pPr>
            <w:r>
              <w:rPr>
                <w:rStyle w:val="GvdemetniArial55ptKalnDeil"/>
              </w:rPr>
              <w:t>Metalik olmayan mineral ürünlerin</w:t>
            </w:r>
          </w:p>
          <w:p w:rsidR="00245317" w:rsidRDefault="009911E8">
            <w:pPr>
              <w:pStyle w:val="Gvdemetni0"/>
              <w:framePr w:w="11155" w:wrap="notBeside" w:vAnchor="text" w:hAnchor="text" w:xAlign="center" w:y="1"/>
              <w:shd w:val="clear" w:color="auto" w:fill="auto"/>
              <w:spacing w:before="0" w:after="0" w:line="154" w:lineRule="exact"/>
              <w:ind w:left="80" w:firstLine="0"/>
              <w:jc w:val="left"/>
            </w:pPr>
            <w:proofErr w:type="gramStart"/>
            <w:r>
              <w:rPr>
                <w:rStyle w:val="GvdemetniArial55ptKalnDeil0"/>
              </w:rPr>
              <w:t>imalatı</w:t>
            </w:r>
            <w:proofErr w:type="gramEnd"/>
            <w:r>
              <w:rPr>
                <w:rStyle w:val="GvdemetniArial55ptKalnDeil0"/>
              </w:rPr>
              <w:t xml:space="preserve"> (fırınlanmı</w:t>
            </w:r>
            <w:r>
              <w:rPr>
                <w:rStyle w:val="GvdemetniArial55ptKalnDeil"/>
              </w:rPr>
              <w:t xml:space="preserve">ş </w:t>
            </w:r>
            <w:r>
              <w:rPr>
                <w:rStyle w:val="GvdemetniArial55ptKalnDeil0"/>
              </w:rPr>
              <w:t xml:space="preserve">kilden, kiremit, </w:t>
            </w:r>
            <w:proofErr w:type="spellStart"/>
            <w:r>
              <w:rPr>
                <w:rStyle w:val="GvdemetniArial55ptKalnDeil0"/>
              </w:rPr>
              <w:t>biriket</w:t>
            </w:r>
            <w:proofErr w:type="spellEnd"/>
            <w:r>
              <w:rPr>
                <w:rStyle w:val="GvdemetniArial55ptKalnDeil0"/>
              </w:rPr>
              <w:t>, tu</w:t>
            </w:r>
            <w:r>
              <w:rPr>
                <w:rStyle w:val="GvdemetniArial55ptKalnDeil"/>
              </w:rPr>
              <w:t>ğ</w:t>
            </w:r>
            <w:r>
              <w:rPr>
                <w:rStyle w:val="GvdemetniArial55ptKalnDeil0"/>
              </w:rPr>
              <w:t>la ve in</w:t>
            </w:r>
            <w:r>
              <w:rPr>
                <w:rStyle w:val="GvdemetniArial55ptKalnDeil"/>
              </w:rPr>
              <w:t>ş</w:t>
            </w:r>
            <w:r>
              <w:rPr>
                <w:rStyle w:val="GvdemetniArial55ptKalnDeil0"/>
              </w:rPr>
              <w:t>aat malzemeleri, çimento, in</w:t>
            </w:r>
            <w:r>
              <w:rPr>
                <w:rStyle w:val="GvdemetniArial55ptKalnDeil"/>
              </w:rPr>
              <w:t>ş</w:t>
            </w:r>
            <w:r>
              <w:rPr>
                <w:rStyle w:val="GvdemetniArial55ptKalnDeil0"/>
              </w:rPr>
              <w:t xml:space="preserve">aat amaçlı beton ürünleri, </w:t>
            </w:r>
            <w:r>
              <w:rPr>
                <w:rStyle w:val="GvdemetniArial55ptKalnDeil"/>
              </w:rPr>
              <w:t>hazır beton, harç, çok katlı yalıtım camları hariç)</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49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21</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49" w:lineRule="exact"/>
              <w:ind w:left="80" w:firstLine="0"/>
              <w:jc w:val="left"/>
            </w:pPr>
            <w:r>
              <w:rPr>
                <w:rStyle w:val="GvdemetniArial55ptKalnDeil"/>
              </w:rPr>
              <w:t xml:space="preserve">2610.1, </w:t>
            </w:r>
            <w:proofErr w:type="gramStart"/>
            <w:r>
              <w:rPr>
                <w:rStyle w:val="GvdemetniArial55ptKalnDeil"/>
              </w:rPr>
              <w:t>2610.2</w:t>
            </w:r>
            <w:proofErr w:type="gramEnd"/>
            <w:r>
              <w:rPr>
                <w:rStyle w:val="GvdemetniArial55ptKalnDeil"/>
              </w:rPr>
              <w:t xml:space="preserve"> (2610.2.03.01 hariç), 2610.3, 2610.4</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firstLine="0"/>
            </w:pPr>
            <w:r>
              <w:rPr>
                <w:rStyle w:val="GvdemetniArial55ptKalnDeil0"/>
              </w:rPr>
              <w:t xml:space="preserve">Düz cam, düz camın </w:t>
            </w:r>
            <w:r>
              <w:rPr>
                <w:rStyle w:val="GvdemetniArial55ptKalnDeil"/>
              </w:rPr>
              <w:t>ş</w:t>
            </w:r>
            <w:r>
              <w:rPr>
                <w:rStyle w:val="GvdemetniArial55ptKalnDeil0"/>
              </w:rPr>
              <w:t>ekillendirilmesi ve i</w:t>
            </w:r>
            <w:r>
              <w:rPr>
                <w:rStyle w:val="GvdemetniArial55ptKalnDeil"/>
              </w:rPr>
              <w:t>ş</w:t>
            </w:r>
            <w:r>
              <w:rPr>
                <w:rStyle w:val="GvdemetniArial55ptKalnDeil0"/>
              </w:rPr>
              <w:t xml:space="preserve">lenmesi (çok katlı yalıtım camları </w:t>
            </w:r>
            <w:r>
              <w:rPr>
                <w:rStyle w:val="GvdemetniArial55ptKalnDeil"/>
              </w:rPr>
              <w:t>hariç) çukur cam ve cam elyafı imalatı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81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22</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2610.1, </w:t>
            </w:r>
            <w:proofErr w:type="gramStart"/>
            <w:r>
              <w:rPr>
                <w:rStyle w:val="GvdemetniArial55ptKalnDeil"/>
              </w:rPr>
              <w:t>2610.2</w:t>
            </w:r>
            <w:proofErr w:type="gramEnd"/>
            <w:r>
              <w:rPr>
                <w:rStyle w:val="GvdemetniArial55ptKalnDeil"/>
              </w:rPr>
              <w:t xml:space="preserve"> (2610.2.03.01 hariç), 2610.3, 2610.4, 2610.5.07, 2691.3</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4" w:lineRule="exact"/>
              <w:ind w:left="80" w:firstLine="0"/>
              <w:jc w:val="left"/>
            </w:pPr>
            <w:r>
              <w:rPr>
                <w:rStyle w:val="GvdemetniArial55ptKalnDeil0"/>
              </w:rPr>
              <w:t xml:space="preserve">Düz cam, düz camın </w:t>
            </w:r>
            <w:r>
              <w:rPr>
                <w:rStyle w:val="GvdemetniArial55ptKalnDeil"/>
              </w:rPr>
              <w:t>ş</w:t>
            </w:r>
            <w:r>
              <w:rPr>
                <w:rStyle w:val="GvdemetniArial55ptKalnDeil0"/>
              </w:rPr>
              <w:t>ekillendirilmesi ve i</w:t>
            </w:r>
            <w:r>
              <w:rPr>
                <w:rStyle w:val="GvdemetniArial55ptKalnDeil"/>
              </w:rPr>
              <w:t>ş</w:t>
            </w:r>
            <w:r>
              <w:rPr>
                <w:rStyle w:val="GvdemetniArial55ptKalnDeil0"/>
              </w:rPr>
              <w:t xml:space="preserve">lenmesi (çok katlı yalıtım camları </w:t>
            </w:r>
            <w:r>
              <w:rPr>
                <w:rStyle w:val="GvdemetniArial55ptKalnDeil"/>
              </w:rPr>
              <w:t>hariç) çukur cam, cam elyaf ve camdan elektrik izolatörleri ve seramik yalıtım malzemeleri imalatı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49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23</w:t>
            </w:r>
          </w:p>
        </w:tc>
        <w:tc>
          <w:tcPr>
            <w:tcW w:w="146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left="80" w:firstLine="0"/>
              <w:jc w:val="left"/>
            </w:pPr>
            <w:r>
              <w:rPr>
                <w:rStyle w:val="GvdemetniArial55ptKalnDeil"/>
              </w:rPr>
              <w:t xml:space="preserve">2691.2, </w:t>
            </w:r>
            <w:proofErr w:type="gramStart"/>
            <w:r>
              <w:rPr>
                <w:rStyle w:val="GvdemetniArial55ptKalnDeil"/>
              </w:rPr>
              <w:t>2691.3</w:t>
            </w:r>
            <w:proofErr w:type="gramEnd"/>
            <w:r>
              <w:rPr>
                <w:rStyle w:val="GvdemetniArial55ptKalnDeil"/>
              </w:rPr>
              <w:t>, 2693.1</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49" w:lineRule="exact"/>
              <w:ind w:left="80" w:firstLine="0"/>
              <w:jc w:val="left"/>
            </w:pPr>
            <w:r>
              <w:rPr>
                <w:rStyle w:val="GvdemetniArial55ptKalnDeil"/>
              </w:rPr>
              <w:t>Seramikten yapılan sıhhi ürünler, seramik yalıtım malzemeleri, seramik</w:t>
            </w:r>
          </w:p>
          <w:p w:rsidR="00245317" w:rsidRDefault="009911E8">
            <w:pPr>
              <w:pStyle w:val="Gvdemetni0"/>
              <w:framePr w:w="11155" w:wrap="notBeside" w:vAnchor="text" w:hAnchor="text" w:xAlign="center" w:y="1"/>
              <w:shd w:val="clear" w:color="auto" w:fill="auto"/>
              <w:spacing w:before="0" w:after="0" w:line="149" w:lineRule="exact"/>
              <w:ind w:left="80" w:firstLine="0"/>
              <w:jc w:val="left"/>
            </w:pPr>
            <w:proofErr w:type="gramStart"/>
            <w:r>
              <w:rPr>
                <w:rStyle w:val="GvdemetniArial55ptKalnDeil0"/>
              </w:rPr>
              <w:t>karo</w:t>
            </w:r>
            <w:proofErr w:type="gramEnd"/>
            <w:r>
              <w:rPr>
                <w:rStyle w:val="GvdemetniArial55ptKalnDeil0"/>
              </w:rPr>
              <w:t xml:space="preserve"> ve kaldırım ta</w:t>
            </w:r>
            <w:r>
              <w:rPr>
                <w:rStyle w:val="GvdemetniArial55ptKalnDeil"/>
              </w:rPr>
              <w:t>ş</w:t>
            </w:r>
            <w:r>
              <w:rPr>
                <w:rStyle w:val="GvdemetniArial55ptKalnDeil0"/>
              </w:rPr>
              <w:t>ı imalatı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24</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2695.1</w:t>
            </w:r>
          </w:p>
        </w:tc>
        <w:tc>
          <w:tcPr>
            <w:tcW w:w="252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İ</w:t>
            </w:r>
            <w:r>
              <w:rPr>
                <w:rStyle w:val="GvdemetniArial55ptKalnDeil0"/>
              </w:rPr>
              <w:t>n</w:t>
            </w:r>
            <w:r>
              <w:rPr>
                <w:rStyle w:val="GvdemetniArial55ptKalnDeil"/>
              </w:rPr>
              <w:t>ş</w:t>
            </w:r>
            <w:r>
              <w:rPr>
                <w:rStyle w:val="GvdemetniArial55ptKalnDeil0"/>
              </w:rPr>
              <w:t>aat amaçlı beton ürünleri imalatı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4"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4"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4" w:lineRule="exact"/>
              <w:ind w:firstLine="0"/>
              <w:jc w:val="center"/>
            </w:pPr>
            <w:r>
              <w:rPr>
                <w:rStyle w:val="GvdemetniArial55ptKalnDeil"/>
              </w:rPr>
              <w:t>1 Milyon 500 Bin TL</w:t>
            </w:r>
          </w:p>
        </w:tc>
      </w:tr>
      <w:tr w:rsidR="00245317">
        <w:trPr>
          <w:trHeight w:hRule="exact" w:val="49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25</w:t>
            </w:r>
          </w:p>
        </w:tc>
        <w:tc>
          <w:tcPr>
            <w:tcW w:w="146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pPr>
            <w:r>
              <w:rPr>
                <w:rStyle w:val="GvdemetniArial55ptKalnDeil"/>
              </w:rPr>
              <w:t>2695.1, 2694.2.01, 2694.3.01</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Metalik olmayan mineral ürünlerin</w:t>
            </w:r>
          </w:p>
          <w:p w:rsidR="00245317" w:rsidRDefault="009911E8">
            <w:pPr>
              <w:pStyle w:val="Gvdemetni0"/>
              <w:framePr w:w="11155" w:wrap="notBeside" w:vAnchor="text" w:hAnchor="text" w:xAlign="center" w:y="1"/>
              <w:shd w:val="clear" w:color="auto" w:fill="auto"/>
              <w:spacing w:before="0" w:after="0" w:line="158" w:lineRule="exact"/>
              <w:ind w:left="80" w:firstLine="0"/>
              <w:jc w:val="left"/>
            </w:pPr>
            <w:proofErr w:type="gramStart"/>
            <w:r>
              <w:rPr>
                <w:rStyle w:val="GvdemetniArial55ptKalnDeil0"/>
              </w:rPr>
              <w:t>imalatı</w:t>
            </w:r>
            <w:proofErr w:type="gramEnd"/>
            <w:r>
              <w:rPr>
                <w:rStyle w:val="GvdemetniArial55ptKalnDeil0"/>
              </w:rPr>
              <w:t>; in</w:t>
            </w:r>
            <w:r>
              <w:rPr>
                <w:rStyle w:val="GvdemetniArial55ptKalnDeil"/>
              </w:rPr>
              <w:t>ş</w:t>
            </w:r>
            <w:r>
              <w:rPr>
                <w:rStyle w:val="GvdemetniArial55ptKalnDeil0"/>
              </w:rPr>
              <w:t xml:space="preserve">aat amaçlı beton ürünleri </w:t>
            </w:r>
            <w:r>
              <w:rPr>
                <w:rStyle w:val="GvdemetniArial55ptKalnDeil"/>
              </w:rPr>
              <w:t>imalatı, kireç, alçı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490"/>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26</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2695.1, 2699.2.06.30</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4" w:lineRule="exact"/>
              <w:ind w:left="80" w:firstLine="0"/>
              <w:jc w:val="left"/>
            </w:pPr>
            <w:r>
              <w:rPr>
                <w:rStyle w:val="GvdemetniArial55ptKalnDeil"/>
              </w:rPr>
              <w:t>İ</w:t>
            </w:r>
            <w:r>
              <w:rPr>
                <w:rStyle w:val="GvdemetniArial55ptKalnDeil0"/>
              </w:rPr>
              <w:t>n</w:t>
            </w:r>
            <w:r>
              <w:rPr>
                <w:rStyle w:val="GvdemetniArial55ptKalnDeil"/>
              </w:rPr>
              <w:t>ş</w:t>
            </w:r>
            <w:r>
              <w:rPr>
                <w:rStyle w:val="GvdemetniArial55ptKalnDeil0"/>
              </w:rPr>
              <w:t>aat amaçlı beton ürünleri imalatı ve ısı veya ses izole edici e</w:t>
            </w:r>
            <w:r>
              <w:rPr>
                <w:rStyle w:val="GvdemetniArial55ptKalnDeil"/>
              </w:rPr>
              <w:t>ş</w:t>
            </w:r>
            <w:r>
              <w:rPr>
                <w:rStyle w:val="GvdemetniArial55ptKalnDeil0"/>
              </w:rPr>
              <w:t>ya ve karı</w:t>
            </w:r>
            <w:r>
              <w:rPr>
                <w:rStyle w:val="GvdemetniArial55ptKalnDeil"/>
              </w:rPr>
              <w:t>ş</w:t>
            </w:r>
            <w:r>
              <w:rPr>
                <w:rStyle w:val="GvdemetniArial55ptKalnDeil0"/>
              </w:rPr>
              <w:t>ımlar</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27</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2720, 273</w:t>
            </w:r>
          </w:p>
        </w:tc>
        <w:tc>
          <w:tcPr>
            <w:tcW w:w="252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0"/>
              </w:rPr>
              <w:t>Demir-çelik dı</w:t>
            </w:r>
            <w:r>
              <w:rPr>
                <w:rStyle w:val="GvdemetniArial55ptKalnDeil"/>
              </w:rPr>
              <w:t>ş</w:t>
            </w:r>
            <w:r>
              <w:rPr>
                <w:rStyle w:val="GvdemetniArial55ptKalnDeil0"/>
              </w:rPr>
              <w:t xml:space="preserve">ındaki ana metal </w:t>
            </w:r>
            <w:r>
              <w:rPr>
                <w:rStyle w:val="GvdemetniArial55ptKalnDeil"/>
              </w:rPr>
              <w:t>sanayi, metal döküm sanayi</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28</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28</w:t>
            </w: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0"/>
              </w:rPr>
              <w:t>Metal e</w:t>
            </w:r>
            <w:r>
              <w:rPr>
                <w:rStyle w:val="GvdemetniArial55ptKalnDeil"/>
              </w:rPr>
              <w:t>ş</w:t>
            </w:r>
            <w:r>
              <w:rPr>
                <w:rStyle w:val="GvdemetniArial55ptKalnDeil0"/>
              </w:rPr>
              <w:t>ya</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168"/>
          <w:jc w:val="center"/>
        </w:trPr>
        <w:tc>
          <w:tcPr>
            <w:tcW w:w="586"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29</w:t>
            </w:r>
          </w:p>
        </w:tc>
        <w:tc>
          <w:tcPr>
            <w:tcW w:w="10569" w:type="dxa"/>
            <w:gridSpan w:val="8"/>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sidRPr="00C63C76">
              <w:rPr>
                <w:rStyle w:val="GvdemetniArial55ptKalnDeil"/>
                <w:color w:val="FF0000"/>
              </w:rPr>
              <w:t>(Mülga: RG-</w:t>
            </w:r>
            <w:proofErr w:type="gramStart"/>
            <w:r w:rsidRPr="00C63C76">
              <w:rPr>
                <w:rStyle w:val="GvdemetniArial55ptKalnDeil"/>
                <w:color w:val="FF0000"/>
              </w:rPr>
              <w:t>30/11/2022</w:t>
            </w:r>
            <w:proofErr w:type="gramEnd"/>
            <w:r w:rsidRPr="00C63C76">
              <w:rPr>
                <w:rStyle w:val="GvdemetniArial55ptKalnDeil"/>
                <w:color w:val="FF0000"/>
              </w:rPr>
              <w:t>-32029)</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30</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29</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Makine ve teçhizat imalatı</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31</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2929</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Sınai kalıp</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6"/>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32</w:t>
            </w:r>
          </w:p>
        </w:tc>
        <w:tc>
          <w:tcPr>
            <w:tcW w:w="146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left="80" w:firstLine="0"/>
              <w:jc w:val="left"/>
            </w:pPr>
            <w:r>
              <w:rPr>
                <w:rStyle w:val="GvdemetniArial55ptKalnDeil"/>
              </w:rPr>
              <w:t xml:space="preserve">30 </w:t>
            </w:r>
            <w:r w:rsidRPr="00C63C76">
              <w:rPr>
                <w:rStyle w:val="GvdemetniArial6ptKalnDeiltalik"/>
                <w:color w:val="FF0000"/>
              </w:rPr>
              <w:t xml:space="preserve">(Değişik: RG- </w:t>
            </w:r>
            <w:proofErr w:type="gramStart"/>
            <w:r w:rsidRPr="00C63C76">
              <w:rPr>
                <w:rStyle w:val="GvdemetniArial6ptKalnDeiltalik"/>
                <w:color w:val="FF0000"/>
              </w:rPr>
              <w:t>8/4/2015</w:t>
            </w:r>
            <w:proofErr w:type="gramEnd"/>
            <w:r w:rsidRPr="00C63C76">
              <w:rPr>
                <w:rStyle w:val="GvdemetniArial6ptKalnDeiltalik"/>
                <w:color w:val="FF0000"/>
              </w:rPr>
              <w:t>-29320)</w:t>
            </w:r>
          </w:p>
        </w:tc>
        <w:tc>
          <w:tcPr>
            <w:tcW w:w="252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left="80" w:firstLine="0"/>
              <w:jc w:val="left"/>
            </w:pPr>
            <w:r>
              <w:rPr>
                <w:rStyle w:val="GvdemetniArial55ptKalnDeil0"/>
              </w:rPr>
              <w:t>Büro, muhasebe ve bilgi i</w:t>
            </w:r>
            <w:r>
              <w:rPr>
                <w:rStyle w:val="GvdemetniArial55ptKalnDeil"/>
              </w:rPr>
              <w:t>ş</w:t>
            </w:r>
            <w:r>
              <w:rPr>
                <w:rStyle w:val="GvdemetniArial55ptKalnDeil0"/>
              </w:rPr>
              <w:t xml:space="preserve">lem </w:t>
            </w:r>
            <w:r>
              <w:rPr>
                <w:rStyle w:val="GvdemetniArial55ptKalnDeil"/>
              </w:rPr>
              <w:t>makineleri imalatı</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33</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31</w:t>
            </w: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Elektrikli makine ve cihazları imalatı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34</w:t>
            </w:r>
          </w:p>
        </w:tc>
        <w:tc>
          <w:tcPr>
            <w:tcW w:w="146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left="80" w:firstLine="0"/>
              <w:jc w:val="left"/>
            </w:pPr>
            <w:r>
              <w:rPr>
                <w:rStyle w:val="GvdemetniArial55ptKalnDeil"/>
              </w:rPr>
              <w:t xml:space="preserve">32 </w:t>
            </w:r>
            <w:r w:rsidRPr="00C63C76">
              <w:rPr>
                <w:rStyle w:val="GvdemetniArial6ptKalnDeiltalik"/>
                <w:color w:val="FF0000"/>
              </w:rPr>
              <w:t xml:space="preserve">(Değişik: RG- </w:t>
            </w:r>
            <w:proofErr w:type="gramStart"/>
            <w:r w:rsidRPr="00C63C76">
              <w:rPr>
                <w:rStyle w:val="GvdemetniArial6ptKalnDeiltalik"/>
                <w:color w:val="FF0000"/>
              </w:rPr>
              <w:t>8/4/2015</w:t>
            </w:r>
            <w:proofErr w:type="gramEnd"/>
            <w:r w:rsidRPr="00C63C76">
              <w:rPr>
                <w:rStyle w:val="GvdemetniArial6ptKalnDeiltalik"/>
                <w:color w:val="FF0000"/>
              </w:rPr>
              <w:t>-29320)</w:t>
            </w:r>
          </w:p>
        </w:tc>
        <w:tc>
          <w:tcPr>
            <w:tcW w:w="252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left="80" w:firstLine="0"/>
              <w:jc w:val="left"/>
            </w:pPr>
            <w:r>
              <w:rPr>
                <w:rStyle w:val="GvdemetniArial55ptKalnDeil0"/>
              </w:rPr>
              <w:t>Radyo, televizyon, haberle</w:t>
            </w:r>
            <w:r>
              <w:rPr>
                <w:rStyle w:val="GvdemetniArial55ptKalnDeil"/>
              </w:rPr>
              <w:t>ş</w:t>
            </w:r>
            <w:r>
              <w:rPr>
                <w:rStyle w:val="GvdemetniArial55ptKalnDeil0"/>
              </w:rPr>
              <w:t xml:space="preserve">me </w:t>
            </w:r>
            <w:r>
              <w:rPr>
                <w:rStyle w:val="GvdemetniArial55ptKalnDeil"/>
              </w:rPr>
              <w:t>teçhizatı ve cihazları imalatı</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35</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33</w:t>
            </w:r>
          </w:p>
        </w:tc>
        <w:tc>
          <w:tcPr>
            <w:tcW w:w="252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Tıbbi aletler hassas ve optik aletler imalatı</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36</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34</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0"/>
              </w:rPr>
              <w:t>Motorlu kara ta</w:t>
            </w:r>
            <w:r>
              <w:rPr>
                <w:rStyle w:val="GvdemetniArial55ptKalnDeil"/>
              </w:rPr>
              <w:t>ş</w:t>
            </w:r>
            <w:r>
              <w:rPr>
                <w:rStyle w:val="GvdemetniArial55ptKalnDeil0"/>
              </w:rPr>
              <w:t>ıtı ve yan sanayi</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37</w:t>
            </w:r>
          </w:p>
        </w:tc>
        <w:tc>
          <w:tcPr>
            <w:tcW w:w="146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3530.0.15 </w:t>
            </w:r>
            <w:r w:rsidRPr="00C63C76">
              <w:rPr>
                <w:rStyle w:val="GvdemetniArial6ptKalnDeiltalik"/>
                <w:color w:val="FF0000"/>
              </w:rPr>
              <w:t>(Değişik: RG-</w:t>
            </w:r>
            <w:proofErr w:type="gramStart"/>
            <w:r w:rsidRPr="00C63C76">
              <w:rPr>
                <w:rStyle w:val="GvdemetniArial6ptKalnDeiltalik"/>
                <w:color w:val="FF0000"/>
              </w:rPr>
              <w:t>8/4/2015</w:t>
            </w:r>
            <w:proofErr w:type="gramEnd"/>
            <w:r w:rsidRPr="00C63C76">
              <w:rPr>
                <w:rStyle w:val="GvdemetniArial6ptKalnDeiltalik"/>
                <w:color w:val="FF0000"/>
              </w:rPr>
              <w:t>-29320)</w:t>
            </w:r>
          </w:p>
        </w:tc>
        <w:tc>
          <w:tcPr>
            <w:tcW w:w="252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0"/>
              </w:rPr>
              <w:t>Hava ta</w:t>
            </w:r>
            <w:r>
              <w:rPr>
                <w:rStyle w:val="GvdemetniArial55ptKalnDeil"/>
              </w:rPr>
              <w:t>ş</w:t>
            </w:r>
            <w:r>
              <w:rPr>
                <w:rStyle w:val="GvdemetniArial55ptKalnDeil0"/>
              </w:rPr>
              <w:t xml:space="preserve">ıtları ve motorlarının bakım </w:t>
            </w:r>
            <w:r>
              <w:rPr>
                <w:rStyle w:val="GvdemetniArial55ptKalnDeil"/>
              </w:rPr>
              <w:t>ve onarımı</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3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38</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3591 ve 3592</w:t>
            </w: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Motosiklet ve bisiklet üretimi</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974"/>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39</w:t>
            </w:r>
          </w:p>
        </w:tc>
        <w:tc>
          <w:tcPr>
            <w:tcW w:w="146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
              </w:rPr>
              <w:t xml:space="preserve">361, 3692, 3693, 3694, 3699.3.02-05, 3699.3.18 </w:t>
            </w:r>
            <w:r w:rsidRPr="00C63C76">
              <w:rPr>
                <w:rStyle w:val="GvdemetniArial6ptKalnDeiltalik"/>
                <w:color w:val="FF0000"/>
              </w:rPr>
              <w:t>(</w:t>
            </w:r>
            <w:proofErr w:type="spellStart"/>
            <w:proofErr w:type="gramStart"/>
            <w:r w:rsidRPr="00C63C76">
              <w:rPr>
                <w:rStyle w:val="GvdemetniArial6ptKalnDeiltalik"/>
                <w:color w:val="FF0000"/>
              </w:rPr>
              <w:t>Değişik:RG</w:t>
            </w:r>
            <w:proofErr w:type="spellEnd"/>
            <w:proofErr w:type="gramEnd"/>
            <w:r w:rsidRPr="00C63C76">
              <w:rPr>
                <w:rStyle w:val="GvdemetniArial6ptKalnDeiltalik"/>
                <w:color w:val="FF0000"/>
              </w:rPr>
              <w:t>- 22/6/2018-30456)</w:t>
            </w:r>
          </w:p>
        </w:tc>
        <w:tc>
          <w:tcPr>
            <w:tcW w:w="252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left="80" w:firstLine="0"/>
              <w:jc w:val="left"/>
            </w:pPr>
            <w:r>
              <w:rPr>
                <w:rStyle w:val="GvdemetniArial55ptKalnDeil"/>
              </w:rPr>
              <w:t>Mobilya imalatı (sadece plastikten imal edilenler hariç), müzik aletleri imalatı, spor malzemeleri imalatı, oyun ve oyuncak imalatı, kalem imalatı ile çocuk arabaları ve pusetler ile bunların aksam ve parçaları imalatı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173"/>
          <w:jc w:val="center"/>
        </w:trPr>
        <w:tc>
          <w:tcPr>
            <w:tcW w:w="586"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40</w:t>
            </w:r>
          </w:p>
        </w:tc>
        <w:tc>
          <w:tcPr>
            <w:tcW w:w="10569" w:type="dxa"/>
            <w:gridSpan w:val="8"/>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20" w:lineRule="exact"/>
              <w:ind w:left="80" w:firstLine="0"/>
              <w:jc w:val="left"/>
            </w:pPr>
            <w:r>
              <w:rPr>
                <w:rStyle w:val="GvdemetniArial6ptKalnDeiltalik"/>
              </w:rPr>
              <w:t>(Mülga: RG-</w:t>
            </w:r>
            <w:proofErr w:type="gramStart"/>
            <w:r>
              <w:rPr>
                <w:rStyle w:val="GvdemetniArial6ptKalnDeiltalik"/>
              </w:rPr>
              <w:t>22/6/2018</w:t>
            </w:r>
            <w:proofErr w:type="gramEnd"/>
            <w:r>
              <w:rPr>
                <w:rStyle w:val="GvdemetniArial6ptKalnDeiltalik"/>
              </w:rPr>
              <w:t>-30456)</w:t>
            </w:r>
          </w:p>
        </w:tc>
      </w:tr>
      <w:tr w:rsidR="00245317">
        <w:trPr>
          <w:trHeight w:hRule="exact" w:val="490"/>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41</w:t>
            </w:r>
          </w:p>
        </w:tc>
        <w:tc>
          <w:tcPr>
            <w:tcW w:w="1469"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5510.1.01,</w:t>
            </w:r>
          </w:p>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5510.2.01.5510.3.02,</w:t>
            </w:r>
          </w:p>
          <w:p w:rsidR="00245317" w:rsidRDefault="009911E8">
            <w:pPr>
              <w:pStyle w:val="Gvdemetni0"/>
              <w:framePr w:w="11155" w:wrap="notBeside" w:vAnchor="text" w:hAnchor="text" w:xAlign="center" w:y="1"/>
              <w:numPr>
                <w:ilvl w:val="0"/>
                <w:numId w:val="48"/>
              </w:numPr>
              <w:shd w:val="clear" w:color="auto" w:fill="auto"/>
              <w:tabs>
                <w:tab w:val="left" w:pos="1310"/>
              </w:tabs>
              <w:spacing w:before="0" w:after="0" w:line="110" w:lineRule="exact"/>
              <w:ind w:firstLine="0"/>
            </w:pPr>
            <w:r>
              <w:rPr>
                <w:rStyle w:val="GvdemetniArial55ptKalnDeil"/>
              </w:rPr>
              <w:t>5510.5.04</w:t>
            </w: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Oteller</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3 yıldız ve üzeri</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3 yıldız ve üzeri</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3 yıldız ve üzeri</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3 yıldız ve üzeri</w:t>
            </w:r>
          </w:p>
        </w:tc>
        <w:tc>
          <w:tcPr>
            <w:tcW w:w="110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3 yıldız ve üzeri</w:t>
            </w:r>
          </w:p>
        </w:tc>
        <w:tc>
          <w:tcPr>
            <w:tcW w:w="1104"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42</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5510.3.01</w:t>
            </w: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0"/>
              </w:rPr>
              <w:t>Öğrenci yurtları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100 öğrenci</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100 öğrenci</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100 öğrenci</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100 öğrenci</w:t>
            </w:r>
          </w:p>
        </w:tc>
        <w:tc>
          <w:tcPr>
            <w:tcW w:w="110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0"/>
              </w:rPr>
              <w:t>100 öğrenci</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4" w:lineRule="exact"/>
              <w:ind w:firstLine="0"/>
              <w:jc w:val="center"/>
            </w:pPr>
            <w:r>
              <w:rPr>
                <w:rStyle w:val="GvdemetniArial55ptKalnDeil"/>
              </w:rPr>
              <w:t>1 Milyon 500 Bin TL</w:t>
            </w:r>
          </w:p>
        </w:tc>
      </w:tr>
      <w:tr w:rsidR="00245317">
        <w:trPr>
          <w:trHeight w:hRule="exact" w:val="33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43</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6302.0.01</w:t>
            </w: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0"/>
              </w:rPr>
              <w:t>Soğuk hava deposu hizmetleri</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1.000</w:t>
            </w:r>
          </w:p>
          <w:p w:rsidR="00245317" w:rsidRDefault="009911E8">
            <w:pPr>
              <w:pStyle w:val="Gvdemetni0"/>
              <w:framePr w:w="11155" w:wrap="notBeside" w:vAnchor="text" w:hAnchor="text" w:xAlign="center" w:y="1"/>
              <w:shd w:val="clear" w:color="auto" w:fill="auto"/>
              <w:spacing w:before="0" w:after="0" w:line="110" w:lineRule="exact"/>
              <w:ind w:firstLine="0"/>
              <w:jc w:val="center"/>
            </w:pPr>
            <w:proofErr w:type="gramStart"/>
            <w:r>
              <w:rPr>
                <w:rStyle w:val="GvdemetniArial55ptKalnDeil"/>
              </w:rPr>
              <w:t>metrekare</w:t>
            </w:r>
            <w:proofErr w:type="gramEnd"/>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1.000</w:t>
            </w:r>
          </w:p>
          <w:p w:rsidR="00245317" w:rsidRDefault="009911E8">
            <w:pPr>
              <w:pStyle w:val="Gvdemetni0"/>
              <w:framePr w:w="11155" w:wrap="notBeside" w:vAnchor="text" w:hAnchor="text" w:xAlign="center" w:y="1"/>
              <w:shd w:val="clear" w:color="auto" w:fill="auto"/>
              <w:spacing w:before="0" w:after="0" w:line="110" w:lineRule="exact"/>
              <w:ind w:firstLine="0"/>
              <w:jc w:val="center"/>
            </w:pPr>
            <w:proofErr w:type="gramStart"/>
            <w:r>
              <w:rPr>
                <w:rStyle w:val="GvdemetniArial55ptKalnDeil"/>
              </w:rPr>
              <w:t>metrekare</w:t>
            </w:r>
            <w:proofErr w:type="gramEnd"/>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1.000</w:t>
            </w:r>
          </w:p>
          <w:p w:rsidR="00245317" w:rsidRDefault="009911E8">
            <w:pPr>
              <w:pStyle w:val="Gvdemetni0"/>
              <w:framePr w:w="11155" w:wrap="notBeside" w:vAnchor="text" w:hAnchor="text" w:xAlign="center" w:y="1"/>
              <w:shd w:val="clear" w:color="auto" w:fill="auto"/>
              <w:spacing w:before="0" w:after="0" w:line="110" w:lineRule="exact"/>
              <w:ind w:firstLine="0"/>
              <w:jc w:val="center"/>
            </w:pPr>
            <w:proofErr w:type="gramStart"/>
            <w:r>
              <w:rPr>
                <w:rStyle w:val="GvdemetniArial55ptKalnDeil"/>
              </w:rPr>
              <w:t>metrekare</w:t>
            </w:r>
            <w:proofErr w:type="gramEnd"/>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500 metrekare</w:t>
            </w:r>
          </w:p>
        </w:tc>
        <w:tc>
          <w:tcPr>
            <w:tcW w:w="110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500 metrekare</w:t>
            </w:r>
          </w:p>
        </w:tc>
        <w:tc>
          <w:tcPr>
            <w:tcW w:w="1104"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500 metrekare</w:t>
            </w:r>
          </w:p>
        </w:tc>
      </w:tr>
      <w:tr w:rsidR="00245317">
        <w:trPr>
          <w:trHeight w:hRule="exact" w:val="32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44</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6302.0.03</w:t>
            </w: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Lisanslı depoculuk</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9" w:lineRule="exact"/>
              <w:ind w:firstLine="0"/>
              <w:jc w:val="center"/>
            </w:pPr>
            <w:r>
              <w:rPr>
                <w:rStyle w:val="GvdemetniArial55ptKalnDeil"/>
              </w:rPr>
              <w:t>1 Milyon 500 Bin TL</w:t>
            </w:r>
          </w:p>
        </w:tc>
      </w:tr>
      <w:tr w:rsidR="00245317">
        <w:trPr>
          <w:trHeight w:hRule="exact" w:val="490"/>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45</w:t>
            </w:r>
          </w:p>
        </w:tc>
        <w:tc>
          <w:tcPr>
            <w:tcW w:w="1469"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pPr>
            <w:r>
              <w:rPr>
                <w:rStyle w:val="GvdemetniArial55ptKalnDeil"/>
              </w:rPr>
              <w:t>80 (809 hariç)</w:t>
            </w: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left="80" w:firstLine="0"/>
              <w:jc w:val="left"/>
            </w:pPr>
            <w:r>
              <w:rPr>
                <w:rStyle w:val="GvdemetniArial55ptKalnDeil0"/>
              </w:rPr>
              <w:t xml:space="preserve">Eğitim hizmetleri (okul öncesi eğitim hizmetleri </w:t>
            </w:r>
            <w:proofErr w:type="gramStart"/>
            <w:r>
              <w:rPr>
                <w:rStyle w:val="GvdemetniArial55ptKalnDeil0"/>
              </w:rPr>
              <w:t>dahil</w:t>
            </w:r>
            <w:proofErr w:type="gramEnd"/>
            <w:r>
              <w:rPr>
                <w:rStyle w:val="GvdemetniArial55ptKalnDeil0"/>
              </w:rPr>
              <w:t>, yeti</w:t>
            </w:r>
            <w:r>
              <w:rPr>
                <w:rStyle w:val="GvdemetniArial55ptKalnDeil"/>
              </w:rPr>
              <w:t>ş</w:t>
            </w:r>
            <w:r>
              <w:rPr>
                <w:rStyle w:val="GvdemetniArial55ptKalnDeil0"/>
              </w:rPr>
              <w:t>kinlerin e</w:t>
            </w:r>
            <w:r>
              <w:rPr>
                <w:rStyle w:val="GvdemetniArial55ptKalnDeil"/>
              </w:rPr>
              <w:t>ğ</w:t>
            </w:r>
            <w:r>
              <w:rPr>
                <w:rStyle w:val="GvdemetniArial55ptKalnDeil0"/>
              </w:rPr>
              <w:t>itilmesi ve diğer eğitim faaliyetleri hariç)</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81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46</w:t>
            </w:r>
          </w:p>
        </w:tc>
        <w:tc>
          <w:tcPr>
            <w:tcW w:w="1469"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numPr>
                <w:ilvl w:val="0"/>
                <w:numId w:val="49"/>
              </w:numPr>
              <w:shd w:val="clear" w:color="auto" w:fill="auto"/>
              <w:spacing w:before="0" w:after="0" w:line="158" w:lineRule="exact"/>
              <w:ind w:firstLine="0"/>
            </w:pPr>
            <w:r>
              <w:rPr>
                <w:rStyle w:val="GvdemetniArial55ptKalnDeil"/>
              </w:rPr>
              <w:t>01-05,</w:t>
            </w:r>
          </w:p>
          <w:p w:rsidR="00245317" w:rsidRDefault="009911E8">
            <w:pPr>
              <w:pStyle w:val="Gvdemetni0"/>
              <w:framePr w:w="11155" w:wrap="notBeside" w:vAnchor="text" w:hAnchor="text" w:xAlign="center" w:y="1"/>
              <w:numPr>
                <w:ilvl w:val="0"/>
                <w:numId w:val="50"/>
              </w:numPr>
              <w:shd w:val="clear" w:color="auto" w:fill="auto"/>
              <w:spacing w:before="0" w:after="0" w:line="158" w:lineRule="exact"/>
              <w:ind w:firstLine="0"/>
            </w:pPr>
            <w:r>
              <w:rPr>
                <w:rStyle w:val="GvdemetniArial55ptKalnDeil"/>
              </w:rPr>
              <w:t>99,</w:t>
            </w:r>
          </w:p>
          <w:p w:rsidR="00245317" w:rsidRDefault="009911E8">
            <w:pPr>
              <w:pStyle w:val="Gvdemetni0"/>
              <w:framePr w:w="11155" w:wrap="notBeside" w:vAnchor="text" w:hAnchor="text" w:xAlign="center" w:y="1"/>
              <w:numPr>
                <w:ilvl w:val="0"/>
                <w:numId w:val="51"/>
              </w:numPr>
              <w:shd w:val="clear" w:color="auto" w:fill="auto"/>
              <w:spacing w:before="0" w:after="0" w:line="158" w:lineRule="exact"/>
              <w:ind w:firstLine="0"/>
            </w:pPr>
            <w:r>
              <w:rPr>
                <w:rStyle w:val="GvdemetniArial55ptKalnDeil"/>
              </w:rPr>
              <w:t>01-03</w:t>
            </w: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Hastane yatırımı, huzurevi</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Hastane:4 milyon TL Huzurevi:100</w:t>
            </w:r>
          </w:p>
          <w:p w:rsidR="00245317" w:rsidRDefault="009911E8">
            <w:pPr>
              <w:pStyle w:val="Gvdemetni0"/>
              <w:framePr w:w="11155" w:wrap="notBeside" w:vAnchor="text" w:hAnchor="text" w:xAlign="center" w:y="1"/>
              <w:shd w:val="clear" w:color="auto" w:fill="auto"/>
              <w:spacing w:before="0" w:after="0" w:line="158" w:lineRule="exact"/>
              <w:ind w:firstLine="0"/>
              <w:jc w:val="center"/>
            </w:pPr>
            <w:proofErr w:type="gramStart"/>
            <w:r>
              <w:rPr>
                <w:rStyle w:val="GvdemetniArial55ptKalnDeil0"/>
              </w:rPr>
              <w:t>ki</w:t>
            </w:r>
            <w:r>
              <w:rPr>
                <w:rStyle w:val="GvdemetniArial55ptKalnDeil"/>
              </w:rPr>
              <w:t>ş</w:t>
            </w:r>
            <w:r>
              <w:rPr>
                <w:rStyle w:val="GvdemetniArial55ptKalnDeil0"/>
              </w:rPr>
              <w:t>i</w:t>
            </w:r>
            <w:proofErr w:type="gramEnd"/>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Hastane:3 milyon TL Huzurevi:100</w:t>
            </w:r>
          </w:p>
          <w:p w:rsidR="00245317" w:rsidRDefault="009911E8">
            <w:pPr>
              <w:pStyle w:val="Gvdemetni0"/>
              <w:framePr w:w="11155" w:wrap="notBeside" w:vAnchor="text" w:hAnchor="text" w:xAlign="center" w:y="1"/>
              <w:shd w:val="clear" w:color="auto" w:fill="auto"/>
              <w:spacing w:before="0" w:after="0" w:line="158" w:lineRule="exact"/>
              <w:ind w:firstLine="0"/>
              <w:jc w:val="center"/>
            </w:pPr>
            <w:proofErr w:type="gramStart"/>
            <w:r>
              <w:rPr>
                <w:rStyle w:val="GvdemetniArial55ptKalnDeil0"/>
              </w:rPr>
              <w:t>ki</w:t>
            </w:r>
            <w:r>
              <w:rPr>
                <w:rStyle w:val="GvdemetniArial55ptKalnDeil"/>
              </w:rPr>
              <w:t>ş</w:t>
            </w:r>
            <w:r>
              <w:rPr>
                <w:rStyle w:val="GvdemetniArial55ptKalnDeil0"/>
              </w:rPr>
              <w:t>i</w:t>
            </w:r>
            <w:proofErr w:type="gramEnd"/>
          </w:p>
        </w:tc>
        <w:tc>
          <w:tcPr>
            <w:tcW w:w="109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Hastane:2 milyon TL Huzurevi:100</w:t>
            </w:r>
          </w:p>
          <w:p w:rsidR="00245317" w:rsidRDefault="009911E8">
            <w:pPr>
              <w:pStyle w:val="Gvdemetni0"/>
              <w:framePr w:w="11155" w:wrap="notBeside" w:vAnchor="text" w:hAnchor="text" w:xAlign="center" w:y="1"/>
              <w:shd w:val="clear" w:color="auto" w:fill="auto"/>
              <w:spacing w:before="0" w:after="0" w:line="158" w:lineRule="exact"/>
              <w:ind w:firstLine="0"/>
              <w:jc w:val="center"/>
            </w:pPr>
            <w:proofErr w:type="gramStart"/>
            <w:r>
              <w:rPr>
                <w:rStyle w:val="GvdemetniArial55ptKalnDeil0"/>
              </w:rPr>
              <w:t>ki</w:t>
            </w:r>
            <w:r>
              <w:rPr>
                <w:rStyle w:val="GvdemetniArial55ptKalnDeil"/>
              </w:rPr>
              <w:t>ş</w:t>
            </w:r>
            <w:r>
              <w:rPr>
                <w:rStyle w:val="GvdemetniArial55ptKalnDeil0"/>
              </w:rPr>
              <w:t>i</w:t>
            </w:r>
            <w:proofErr w:type="gramEnd"/>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Hastane:1 milyon 500 bin TL</w:t>
            </w:r>
          </w:p>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Huzurevi:100</w:t>
            </w:r>
          </w:p>
          <w:p w:rsidR="00245317" w:rsidRDefault="009911E8">
            <w:pPr>
              <w:pStyle w:val="Gvdemetni0"/>
              <w:framePr w:w="11155" w:wrap="notBeside" w:vAnchor="text" w:hAnchor="text" w:xAlign="center" w:y="1"/>
              <w:shd w:val="clear" w:color="auto" w:fill="auto"/>
              <w:spacing w:before="0" w:after="0" w:line="158" w:lineRule="exact"/>
              <w:ind w:firstLine="0"/>
              <w:jc w:val="center"/>
            </w:pPr>
            <w:proofErr w:type="gramStart"/>
            <w:r>
              <w:rPr>
                <w:rStyle w:val="GvdemetniArial55ptKalnDeil0"/>
              </w:rPr>
              <w:t>ki</w:t>
            </w:r>
            <w:r>
              <w:rPr>
                <w:rStyle w:val="GvdemetniArial55ptKalnDeil"/>
              </w:rPr>
              <w:t>ş</w:t>
            </w:r>
            <w:r>
              <w:rPr>
                <w:rStyle w:val="GvdemetniArial55ptKalnDeil0"/>
              </w:rPr>
              <w:t>i</w:t>
            </w:r>
            <w:proofErr w:type="gramEnd"/>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Hastane:1 milyon 500 bin TL</w:t>
            </w:r>
          </w:p>
          <w:p w:rsidR="00245317" w:rsidRDefault="009911E8">
            <w:pPr>
              <w:pStyle w:val="Gvdemetni0"/>
              <w:framePr w:w="11155" w:wrap="notBeside" w:vAnchor="text" w:hAnchor="text" w:xAlign="center" w:y="1"/>
              <w:shd w:val="clear" w:color="auto" w:fill="auto"/>
              <w:spacing w:before="0" w:after="0" w:line="158" w:lineRule="exact"/>
              <w:ind w:left="100" w:firstLine="0"/>
              <w:jc w:val="left"/>
            </w:pPr>
            <w:r>
              <w:rPr>
                <w:rStyle w:val="GvdemetniArial55ptKalnDeil"/>
              </w:rPr>
              <w:t>Huzurevi:100</w:t>
            </w:r>
          </w:p>
          <w:p w:rsidR="00245317" w:rsidRDefault="009911E8">
            <w:pPr>
              <w:pStyle w:val="Gvdemetni0"/>
              <w:framePr w:w="11155" w:wrap="notBeside" w:vAnchor="text" w:hAnchor="text" w:xAlign="center" w:y="1"/>
              <w:shd w:val="clear" w:color="auto" w:fill="auto"/>
              <w:spacing w:before="0" w:after="0" w:line="158" w:lineRule="exact"/>
              <w:ind w:left="100" w:firstLine="0"/>
              <w:jc w:val="left"/>
            </w:pPr>
            <w:proofErr w:type="gramStart"/>
            <w:r>
              <w:rPr>
                <w:rStyle w:val="GvdemetniArial55ptKalnDeil0"/>
              </w:rPr>
              <w:t>ki</w:t>
            </w:r>
            <w:r>
              <w:rPr>
                <w:rStyle w:val="GvdemetniArial55ptKalnDeil"/>
              </w:rPr>
              <w:t>ş</w:t>
            </w:r>
            <w:r>
              <w:rPr>
                <w:rStyle w:val="GvdemetniArial55ptKalnDeil0"/>
              </w:rPr>
              <w:t>i</w:t>
            </w:r>
            <w:proofErr w:type="gramEnd"/>
          </w:p>
        </w:tc>
        <w:tc>
          <w:tcPr>
            <w:tcW w:w="1104"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63" w:lineRule="exact"/>
              <w:ind w:firstLine="0"/>
              <w:jc w:val="center"/>
            </w:pPr>
            <w:r>
              <w:rPr>
                <w:rStyle w:val="GvdemetniArial55ptKalnDeil"/>
              </w:rPr>
              <w:t>1 Milyon 500 Bin TL</w:t>
            </w:r>
          </w:p>
        </w:tc>
      </w:tr>
      <w:tr w:rsidR="00245317">
        <w:trPr>
          <w:trHeight w:hRule="exact" w:val="33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47</w:t>
            </w:r>
          </w:p>
        </w:tc>
        <w:tc>
          <w:tcPr>
            <w:tcW w:w="1469"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2520"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Akıllı çok fonksiyonlu teknik tekstil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58" w:lineRule="exact"/>
              <w:ind w:firstLine="0"/>
              <w:jc w:val="center"/>
            </w:pPr>
            <w:r>
              <w:rPr>
                <w:rStyle w:val="GvdemetniArial55ptKalnDeil"/>
              </w:rPr>
              <w:t>1 Milyon 500 Bin TL</w:t>
            </w:r>
          </w:p>
        </w:tc>
      </w:tr>
      <w:tr w:rsidR="00245317">
        <w:trPr>
          <w:trHeight w:hRule="exact" w:val="341"/>
          <w:jc w:val="center"/>
        </w:trPr>
        <w:tc>
          <w:tcPr>
            <w:tcW w:w="586"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48</w:t>
            </w:r>
          </w:p>
        </w:tc>
        <w:tc>
          <w:tcPr>
            <w:tcW w:w="1469"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252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8" w:lineRule="exact"/>
              <w:ind w:left="80" w:firstLine="0"/>
              <w:jc w:val="left"/>
            </w:pPr>
            <w:r>
              <w:rPr>
                <w:rStyle w:val="GvdemetniArial55ptKalnDeil"/>
              </w:rPr>
              <w:t>Atık geri kazanım veya bertaraf tesisleri</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 Milyon TL</w:t>
            </w:r>
          </w:p>
        </w:tc>
        <w:tc>
          <w:tcPr>
            <w:tcW w:w="1094" w:type="dxa"/>
            <w:tcBorders>
              <w:top w:val="single" w:sz="4" w:space="0" w:color="auto"/>
              <w:left w:val="single" w:sz="4" w:space="0" w:color="auto"/>
            </w:tcBorders>
            <w:shd w:val="clear" w:color="auto" w:fill="FFFFFF"/>
            <w:vAlign w:val="bottom"/>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3 Milyon TL</w:t>
            </w:r>
          </w:p>
        </w:tc>
        <w:tc>
          <w:tcPr>
            <w:tcW w:w="1090"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 Milyon TL</w:t>
            </w:r>
          </w:p>
        </w:tc>
        <w:tc>
          <w:tcPr>
            <w:tcW w:w="109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8" w:lineRule="exact"/>
              <w:ind w:firstLine="0"/>
              <w:jc w:val="center"/>
            </w:pPr>
            <w:r>
              <w:rPr>
                <w:rStyle w:val="GvdemetniArial55ptKalnDeil"/>
              </w:rPr>
              <w:t>1 Milyon 500 Bin TL</w:t>
            </w:r>
          </w:p>
        </w:tc>
        <w:tc>
          <w:tcPr>
            <w:tcW w:w="1104" w:type="dxa"/>
            <w:tcBorders>
              <w:top w:val="single" w:sz="4" w:space="0" w:color="auto"/>
              <w:lef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8" w:lineRule="exact"/>
              <w:ind w:firstLine="0"/>
              <w:jc w:val="center"/>
            </w:pPr>
            <w:r>
              <w:rPr>
                <w:rStyle w:val="GvdemetniArial55ptKalnDeil"/>
              </w:rPr>
              <w:t>1 Milyon 500 Bin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68" w:lineRule="exact"/>
              <w:ind w:firstLine="0"/>
              <w:jc w:val="center"/>
            </w:pPr>
            <w:r>
              <w:rPr>
                <w:rStyle w:val="GvdemetniArial55ptKalnDeil"/>
              </w:rPr>
              <w:t>1 Milyon 500 Bin TL</w:t>
            </w:r>
          </w:p>
        </w:tc>
      </w:tr>
      <w:tr w:rsidR="00245317">
        <w:trPr>
          <w:trHeight w:hRule="exact" w:val="326"/>
          <w:jc w:val="center"/>
        </w:trPr>
        <w:tc>
          <w:tcPr>
            <w:tcW w:w="586"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49</w:t>
            </w:r>
          </w:p>
        </w:tc>
        <w:tc>
          <w:tcPr>
            <w:tcW w:w="1469" w:type="dxa"/>
            <w:tcBorders>
              <w:top w:val="single" w:sz="4" w:space="0" w:color="auto"/>
              <w:left w:val="single" w:sz="4" w:space="0" w:color="auto"/>
            </w:tcBorders>
            <w:shd w:val="clear" w:color="auto" w:fill="FFFFFF"/>
          </w:tcPr>
          <w:p w:rsidR="00245317" w:rsidRDefault="00245317">
            <w:pPr>
              <w:framePr w:w="11155" w:wrap="notBeside" w:vAnchor="text" w:hAnchor="text" w:xAlign="center" w:y="1"/>
              <w:rPr>
                <w:sz w:val="10"/>
                <w:szCs w:val="10"/>
              </w:rPr>
            </w:pPr>
          </w:p>
        </w:tc>
        <w:tc>
          <w:tcPr>
            <w:tcW w:w="252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Kömür gazı üretimi (sentez gazı)</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 Milyon TL</w:t>
            </w:r>
          </w:p>
        </w:tc>
        <w:tc>
          <w:tcPr>
            <w:tcW w:w="1090"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 Milyon TL</w:t>
            </w:r>
          </w:p>
        </w:tc>
        <w:tc>
          <w:tcPr>
            <w:tcW w:w="109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 Milyon TL</w:t>
            </w:r>
          </w:p>
        </w:tc>
        <w:tc>
          <w:tcPr>
            <w:tcW w:w="1104" w:type="dxa"/>
            <w:tcBorders>
              <w:top w:val="single" w:sz="4" w:space="0" w:color="auto"/>
              <w:lef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 Milyon TL</w:t>
            </w:r>
          </w:p>
        </w:tc>
        <w:tc>
          <w:tcPr>
            <w:tcW w:w="1104" w:type="dxa"/>
            <w:tcBorders>
              <w:top w:val="single" w:sz="4" w:space="0" w:color="auto"/>
              <w:left w:val="single" w:sz="4" w:space="0" w:color="auto"/>
              <w:right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4" w:lineRule="exact"/>
              <w:ind w:firstLine="0"/>
              <w:jc w:val="center"/>
            </w:pPr>
            <w:r>
              <w:rPr>
                <w:rStyle w:val="GvdemetniArial55ptKalnDeil"/>
              </w:rPr>
              <w:t>1 Milyon 500 Bin TL</w:t>
            </w:r>
          </w:p>
        </w:tc>
      </w:tr>
      <w:tr w:rsidR="00245317">
        <w:trPr>
          <w:trHeight w:hRule="exact" w:val="341"/>
          <w:jc w:val="center"/>
        </w:trPr>
        <w:tc>
          <w:tcPr>
            <w:tcW w:w="586"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50</w:t>
            </w:r>
          </w:p>
        </w:tc>
        <w:tc>
          <w:tcPr>
            <w:tcW w:w="1469"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1155" w:wrap="notBeside" w:vAnchor="text" w:hAnchor="text" w:xAlign="center" w:y="1"/>
              <w:shd w:val="clear" w:color="auto" w:fill="auto"/>
              <w:spacing w:before="0" w:after="0" w:line="144" w:lineRule="exact"/>
              <w:ind w:left="80" w:firstLine="0"/>
              <w:jc w:val="left"/>
            </w:pPr>
            <w:r w:rsidRPr="00C63C76">
              <w:rPr>
                <w:rStyle w:val="GvdemetniArial6ptKalnDeiltalik"/>
                <w:color w:val="FF0000"/>
              </w:rPr>
              <w:t xml:space="preserve">(Değişik: RG- </w:t>
            </w:r>
            <w:proofErr w:type="gramStart"/>
            <w:r w:rsidRPr="00C63C76">
              <w:rPr>
                <w:rStyle w:val="GvdemetniArial6ptKalnDeiltalik"/>
                <w:color w:val="FF0000"/>
              </w:rPr>
              <w:t>28/2/2019</w:t>
            </w:r>
            <w:proofErr w:type="gramEnd"/>
            <w:r w:rsidRPr="00C63C76">
              <w:rPr>
                <w:rStyle w:val="GvdemetniArial6ptKalnDeiltalik"/>
                <w:color w:val="FF0000"/>
              </w:rPr>
              <w:t>-30700)</w:t>
            </w:r>
          </w:p>
        </w:tc>
        <w:tc>
          <w:tcPr>
            <w:tcW w:w="2520"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left="80" w:firstLine="0"/>
              <w:jc w:val="left"/>
            </w:pPr>
            <w:r>
              <w:rPr>
                <w:rStyle w:val="GvdemetniArial55ptKalnDeil"/>
              </w:rPr>
              <w:t>Seracılık</w:t>
            </w:r>
          </w:p>
        </w:tc>
        <w:tc>
          <w:tcPr>
            <w:tcW w:w="109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20 dekar</w:t>
            </w:r>
          </w:p>
        </w:tc>
        <w:tc>
          <w:tcPr>
            <w:tcW w:w="109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20 dekar</w:t>
            </w:r>
          </w:p>
        </w:tc>
        <w:tc>
          <w:tcPr>
            <w:tcW w:w="1090"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 dekar</w:t>
            </w:r>
          </w:p>
        </w:tc>
        <w:tc>
          <w:tcPr>
            <w:tcW w:w="109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 dekar</w:t>
            </w:r>
          </w:p>
        </w:tc>
        <w:tc>
          <w:tcPr>
            <w:tcW w:w="11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10 dekar</w:t>
            </w:r>
          </w:p>
        </w:tc>
        <w:tc>
          <w:tcPr>
            <w:tcW w:w="1104" w:type="dxa"/>
            <w:tcBorders>
              <w:top w:val="single" w:sz="4" w:space="0" w:color="auto"/>
              <w:left w:val="single" w:sz="4" w:space="0" w:color="auto"/>
              <w:bottom w:val="single" w:sz="4" w:space="0" w:color="auto"/>
              <w:right w:val="single" w:sz="4" w:space="0" w:color="auto"/>
            </w:tcBorders>
            <w:shd w:val="clear" w:color="auto" w:fill="FFFFFF"/>
            <w:vAlign w:val="center"/>
          </w:tcPr>
          <w:p w:rsidR="00245317" w:rsidRDefault="009911E8">
            <w:pPr>
              <w:pStyle w:val="Gvdemetni0"/>
              <w:framePr w:w="11155" w:wrap="notBeside" w:vAnchor="text" w:hAnchor="text" w:xAlign="center" w:y="1"/>
              <w:shd w:val="clear" w:color="auto" w:fill="auto"/>
              <w:spacing w:before="0" w:after="0" w:line="110" w:lineRule="exact"/>
              <w:ind w:firstLine="0"/>
              <w:jc w:val="center"/>
            </w:pPr>
            <w:r>
              <w:rPr>
                <w:rStyle w:val="GvdemetniArial55ptKalnDeil"/>
              </w:rPr>
              <w:t>5 dekar</w:t>
            </w:r>
          </w:p>
        </w:tc>
      </w:tr>
    </w:tbl>
    <w:p w:rsidR="00245317" w:rsidRDefault="00245317">
      <w:pPr>
        <w:rPr>
          <w:sz w:val="2"/>
          <w:szCs w:val="2"/>
        </w:rPr>
      </w:pPr>
    </w:p>
    <w:p w:rsidR="00245317" w:rsidRDefault="00245317">
      <w:pPr>
        <w:rPr>
          <w:sz w:val="2"/>
          <w:szCs w:val="2"/>
        </w:rPr>
        <w:sectPr w:rsidR="00245317">
          <w:type w:val="continuous"/>
          <w:pgSz w:w="11909" w:h="16838"/>
          <w:pgMar w:top="812" w:right="372" w:bottom="1038" w:left="372" w:header="0" w:footer="3" w:gutter="0"/>
          <w:cols w:space="720"/>
          <w:noEndnote/>
          <w:docGrid w:linePitch="360"/>
        </w:sectPr>
      </w:pPr>
    </w:p>
    <w:p w:rsidR="00245317" w:rsidRPr="00C63C76" w:rsidRDefault="009911E8">
      <w:pPr>
        <w:pStyle w:val="Gvdemetni0"/>
        <w:shd w:val="clear" w:color="auto" w:fill="auto"/>
        <w:spacing w:before="0" w:after="190" w:line="250" w:lineRule="exact"/>
        <w:ind w:right="5460" w:firstLine="0"/>
        <w:jc w:val="left"/>
        <w:rPr>
          <w:color w:val="FF0000"/>
        </w:rPr>
      </w:pPr>
      <w:r>
        <w:lastRenderedPageBreak/>
        <w:t xml:space="preserve">EK-2B İLLERİN BÖLGESEL DESTEKLERDEN YARARLANABİLECEK SEKTÖRLERİNE İLİŞKİN SEKTÖR NUMARALARI </w:t>
      </w:r>
      <w:r w:rsidRPr="00C63C76">
        <w:rPr>
          <w:rStyle w:val="GvdemetniKalnDeiltalik"/>
          <w:color w:val="FF0000"/>
        </w:rPr>
        <w:t>(</w:t>
      </w:r>
      <w:proofErr w:type="gramStart"/>
      <w:r w:rsidRPr="00C63C76">
        <w:rPr>
          <w:rStyle w:val="GvdemetniKalnDeiltalik"/>
          <w:color w:val="FF0000"/>
        </w:rPr>
        <w:t>Değişik:RG</w:t>
      </w:r>
      <w:proofErr w:type="gramEnd"/>
      <w:r w:rsidRPr="00C63C76">
        <w:rPr>
          <w:rStyle w:val="GvdemetniKalnDeiltalik"/>
          <w:color w:val="FF0000"/>
        </w:rPr>
        <w:t>-21/8/2020-31220) (Değişik: RG-30/11/2022-32029) (Değişik: RG-10/3/2023- 32128)</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2088"/>
        <w:gridCol w:w="240"/>
        <w:gridCol w:w="341"/>
        <w:gridCol w:w="341"/>
        <w:gridCol w:w="341"/>
        <w:gridCol w:w="341"/>
        <w:gridCol w:w="341"/>
        <w:gridCol w:w="336"/>
        <w:gridCol w:w="346"/>
        <w:gridCol w:w="341"/>
        <w:gridCol w:w="336"/>
        <w:gridCol w:w="341"/>
        <w:gridCol w:w="341"/>
        <w:gridCol w:w="336"/>
        <w:gridCol w:w="341"/>
        <w:gridCol w:w="336"/>
        <w:gridCol w:w="341"/>
        <w:gridCol w:w="341"/>
        <w:gridCol w:w="341"/>
        <w:gridCol w:w="336"/>
        <w:gridCol w:w="341"/>
        <w:gridCol w:w="336"/>
        <w:gridCol w:w="341"/>
        <w:gridCol w:w="341"/>
        <w:gridCol w:w="336"/>
        <w:gridCol w:w="341"/>
        <w:gridCol w:w="341"/>
        <w:gridCol w:w="336"/>
        <w:gridCol w:w="341"/>
        <w:gridCol w:w="341"/>
        <w:gridCol w:w="336"/>
        <w:gridCol w:w="341"/>
        <w:gridCol w:w="461"/>
      </w:tblGrid>
      <w:tr w:rsidR="00245317">
        <w:trPr>
          <w:trHeight w:hRule="exact" w:val="250"/>
          <w:jc w:val="center"/>
        </w:trPr>
        <w:tc>
          <w:tcPr>
            <w:tcW w:w="2760"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BÖLGE</w:t>
            </w: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İL ADI</w:t>
            </w:r>
          </w:p>
        </w:tc>
        <w:tc>
          <w:tcPr>
            <w:tcW w:w="10891" w:type="dxa"/>
            <w:gridSpan w:val="32"/>
            <w:tcBorders>
              <w:top w:val="single" w:sz="4" w:space="0" w:color="auto"/>
              <w:left w:val="single" w:sz="4" w:space="0" w:color="auto"/>
              <w:righ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BÖLGESEL DESTEKLERDEN FAYDALANABİLECEK SEKTÖR NUMARALARI</w:t>
            </w:r>
          </w:p>
        </w:tc>
      </w:tr>
      <w:tr w:rsidR="003B768E">
        <w:trPr>
          <w:trHeight w:hRule="exact" w:val="317"/>
          <w:jc w:val="center"/>
        </w:trPr>
        <w:tc>
          <w:tcPr>
            <w:tcW w:w="2760"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ANKARA</w:t>
            </w:r>
          </w:p>
        </w:tc>
        <w:tc>
          <w:tcPr>
            <w:tcW w:w="240"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8</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22</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37</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341"/>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ANTALYA</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13</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24</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37</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64"/>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BURSA</w:t>
            </w:r>
          </w:p>
        </w:tc>
        <w:tc>
          <w:tcPr>
            <w:tcW w:w="240"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312"/>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ESKİŞEHİR</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49</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54"/>
          <w:jc w:val="center"/>
        </w:trPr>
        <w:tc>
          <w:tcPr>
            <w:tcW w:w="2760" w:type="dxa"/>
            <w:tcBorders>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1. BÖLGE</w:t>
            </w:r>
          </w:p>
        </w:tc>
        <w:tc>
          <w:tcPr>
            <w:tcW w:w="2088"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İSTANBUL</w:t>
            </w:r>
          </w:p>
        </w:tc>
        <w:tc>
          <w:tcPr>
            <w:tcW w:w="240"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14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32</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35</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37</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42</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45</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46</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48</w:t>
            </w: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360"/>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İZMİR</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8</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37</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93"/>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KOCAELİ</w:t>
            </w:r>
          </w:p>
        </w:tc>
        <w:tc>
          <w:tcPr>
            <w:tcW w:w="240"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17</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370"/>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MUĞLA</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49</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331"/>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TEKİRDAĞ</w:t>
            </w:r>
          </w:p>
        </w:tc>
        <w:tc>
          <w:tcPr>
            <w:tcW w:w="240"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6</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48</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245317">
        <w:trPr>
          <w:trHeight w:hRule="exact" w:val="264"/>
          <w:jc w:val="center"/>
        </w:trPr>
        <w:tc>
          <w:tcPr>
            <w:tcW w:w="2760"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BÖLGE</w:t>
            </w: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İL ADI</w:t>
            </w:r>
          </w:p>
        </w:tc>
        <w:tc>
          <w:tcPr>
            <w:tcW w:w="10891" w:type="dxa"/>
            <w:gridSpan w:val="32"/>
            <w:tcBorders>
              <w:top w:val="single" w:sz="4" w:space="0" w:color="auto"/>
              <w:left w:val="single" w:sz="4" w:space="0" w:color="auto"/>
              <w:righ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BÖLGESEL DESTEKLERDEN FAYDALANABİLECEK SEKTÖR NUMARALARI</w:t>
            </w:r>
          </w:p>
        </w:tc>
      </w:tr>
      <w:tr w:rsidR="003B768E">
        <w:trPr>
          <w:trHeight w:hRule="exact" w:val="216"/>
          <w:jc w:val="center"/>
        </w:trPr>
        <w:tc>
          <w:tcPr>
            <w:tcW w:w="2760"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AYDIN</w:t>
            </w:r>
          </w:p>
        </w:tc>
        <w:tc>
          <w:tcPr>
            <w:tcW w:w="240"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40"/>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BALIKESİR</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16</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1479" w:type="dxa"/>
            <w:gridSpan w:val="4"/>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21"/>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BİLECİK</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3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1479" w:type="dxa"/>
            <w:gridSpan w:val="4"/>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45"/>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BOLU</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21</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682" w:type="dxa"/>
            <w:gridSpan w:val="2"/>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45 46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523"/>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ÇANAKKALE</w:t>
            </w:r>
          </w:p>
          <w:p w:rsidR="00245317" w:rsidRDefault="009911E8">
            <w:pPr>
              <w:pStyle w:val="Gvdemetni0"/>
              <w:framePr w:w="15734" w:wrap="notBeside" w:vAnchor="text" w:hAnchor="text" w:xAlign="center" w:y="1"/>
              <w:shd w:val="clear" w:color="auto" w:fill="auto"/>
              <w:spacing w:before="0" w:after="0" w:line="158" w:lineRule="exact"/>
              <w:ind w:left="100" w:firstLine="0"/>
              <w:jc w:val="left"/>
            </w:pPr>
            <w:r>
              <w:rPr>
                <w:rStyle w:val="GvdemetniArial55ptKalnDeil"/>
              </w:rPr>
              <w:t>(Bozcaada ve Gökçeada ilçeleri hariç)</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42</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43</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36"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49</w:t>
            </w:r>
          </w:p>
        </w:tc>
        <w:tc>
          <w:tcPr>
            <w:tcW w:w="341" w:type="dxa"/>
            <w:tcBorders>
              <w:top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64"/>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DENİZLİ</w:t>
            </w:r>
          </w:p>
        </w:tc>
        <w:tc>
          <w:tcPr>
            <w:tcW w:w="240"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682" w:type="dxa"/>
            <w:gridSpan w:val="2"/>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45 46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682" w:type="dxa"/>
            <w:gridSpan w:val="2"/>
            <w:tcBorders>
              <w:top w:val="single" w:sz="4" w:space="0" w:color="auto"/>
              <w:left w:val="single" w:sz="4" w:space="0" w:color="auto"/>
            </w:tcBorders>
            <w:shd w:val="clear" w:color="auto" w:fill="FFFFFF"/>
            <w:textDirection w:val="btLr"/>
          </w:tcPr>
          <w:p w:rsidR="00245317" w:rsidRDefault="009911E8">
            <w:pPr>
              <w:pStyle w:val="Gvdemetni0"/>
              <w:framePr w:w="15734" w:wrap="notBeside" w:vAnchor="text" w:hAnchor="text" w:xAlign="center" w:y="1"/>
              <w:shd w:val="clear" w:color="auto" w:fill="auto"/>
              <w:spacing w:before="0" w:after="120" w:line="160" w:lineRule="exact"/>
              <w:ind w:left="80" w:firstLine="0"/>
              <w:jc w:val="left"/>
            </w:pPr>
            <w:r>
              <w:rPr>
                <w:rStyle w:val="GvdemetniArial8ptKalnDeil"/>
              </w:rPr>
              <w:t>00</w:t>
            </w:r>
          </w:p>
          <w:p w:rsidR="00245317" w:rsidRDefault="009911E8">
            <w:pPr>
              <w:pStyle w:val="Gvdemetni0"/>
              <w:framePr w:w="15734" w:wrap="notBeside" w:vAnchor="text" w:hAnchor="text" w:xAlign="center" w:y="1"/>
              <w:shd w:val="clear" w:color="auto" w:fill="auto"/>
              <w:spacing w:before="120" w:after="0" w:line="100" w:lineRule="exact"/>
              <w:ind w:left="80" w:firstLine="0"/>
              <w:jc w:val="left"/>
            </w:pPr>
            <w:r>
              <w:rPr>
                <w:rStyle w:val="Gvdemetni5ptKalnDeil"/>
              </w:rPr>
              <w:t>Ol</w:t>
            </w:r>
          </w:p>
          <w:p w:rsidR="00245317" w:rsidRDefault="009911E8">
            <w:pPr>
              <w:pStyle w:val="Gvdemetni0"/>
              <w:framePr w:w="15734" w:wrap="notBeside" w:vAnchor="text" w:hAnchor="text" w:xAlign="center" w:y="1"/>
              <w:shd w:val="clear" w:color="auto" w:fill="auto"/>
              <w:spacing w:before="0" w:after="0" w:line="160" w:lineRule="exact"/>
              <w:ind w:left="80" w:firstLine="0"/>
              <w:jc w:val="left"/>
            </w:pPr>
            <w:proofErr w:type="gramStart"/>
            <w:r>
              <w:rPr>
                <w:rStyle w:val="GvdemetniArial8ptKalnDeil"/>
              </w:rPr>
              <w:t>o</w:t>
            </w:r>
            <w:proofErr w:type="gramEnd"/>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06"/>
          <w:jc w:val="center"/>
        </w:trPr>
        <w:tc>
          <w:tcPr>
            <w:tcW w:w="2760" w:type="dxa"/>
            <w:vMerge w:val="restart"/>
            <w:tcBorders>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2. BÖLGE</w:t>
            </w: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EDİRNE</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3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54"/>
          <w:jc w:val="center"/>
        </w:trPr>
        <w:tc>
          <w:tcPr>
            <w:tcW w:w="2760" w:type="dxa"/>
            <w:vMerge/>
            <w:tcBorders>
              <w:left w:val="single" w:sz="4" w:space="0" w:color="auto"/>
            </w:tcBorders>
            <w:shd w:val="clear" w:color="auto" w:fill="FFFFFF"/>
            <w:vAlign w:val="center"/>
          </w:tcPr>
          <w:p w:rsidR="00245317" w:rsidRDefault="00245317">
            <w:pPr>
              <w:framePr w:w="15734" w:wrap="notBeside" w:vAnchor="text" w:hAnchor="text" w:xAlign="center" w:y="1"/>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ISPARTA</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24</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37</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tcBorders>
            <w:shd w:val="clear" w:color="auto" w:fill="FFFFFF"/>
            <w:textDirection w:val="tbRl"/>
          </w:tcPr>
          <w:p w:rsidR="00245317" w:rsidRDefault="009911E8">
            <w:pPr>
              <w:pStyle w:val="Gvdemetni0"/>
              <w:framePr w:w="15734" w:wrap="notBeside" w:vAnchor="text" w:hAnchor="text" w:xAlign="center" w:y="1"/>
              <w:shd w:val="clear" w:color="auto" w:fill="auto"/>
              <w:spacing w:before="0" w:after="0" w:line="110" w:lineRule="exact"/>
              <w:ind w:left="40" w:firstLine="0"/>
              <w:jc w:val="left"/>
            </w:pPr>
            <w:r>
              <w:rPr>
                <w:rStyle w:val="GvdemetniArial55ptKalnDeil"/>
              </w:rPr>
              <w:t>C\l</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682" w:type="dxa"/>
            <w:gridSpan w:val="2"/>
            <w:tcBorders>
              <w:top w:val="single" w:sz="4" w:space="0" w:color="auto"/>
              <w:left w:val="single" w:sz="4" w:space="0" w:color="auto"/>
            </w:tcBorders>
            <w:shd w:val="clear" w:color="auto" w:fill="FFFFFF"/>
            <w:textDirection w:val="btLr"/>
            <w:vAlign w:val="bottom"/>
          </w:tcPr>
          <w:p w:rsidR="00245317" w:rsidRDefault="009911E8">
            <w:pPr>
              <w:pStyle w:val="Gvdemetni0"/>
              <w:framePr w:w="15734" w:wrap="notBeside" w:vAnchor="text" w:hAnchor="text" w:xAlign="center" w:y="1"/>
              <w:shd w:val="clear" w:color="auto" w:fill="auto"/>
              <w:spacing w:before="0" w:after="0" w:line="100" w:lineRule="exact"/>
              <w:ind w:left="80" w:firstLine="0"/>
              <w:jc w:val="left"/>
            </w:pPr>
            <w:r>
              <w:rPr>
                <w:rStyle w:val="Gvdemetni5ptKalnDeil"/>
              </w:rPr>
              <w:t>Ol</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06"/>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KARABÜK</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54"/>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KAYSERİ</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42</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1820" w:type="dxa"/>
            <w:gridSpan w:val="5"/>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06"/>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KIRKLARELİ</w:t>
            </w:r>
          </w:p>
        </w:tc>
        <w:tc>
          <w:tcPr>
            <w:tcW w:w="240"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64"/>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KONYA</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49</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11"/>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MANİSA</w:t>
            </w:r>
          </w:p>
        </w:tc>
        <w:tc>
          <w:tcPr>
            <w:tcW w:w="240"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48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49</w:t>
            </w:r>
          </w:p>
        </w:tc>
        <w:tc>
          <w:tcPr>
            <w:tcW w:w="802" w:type="dxa"/>
            <w:gridSpan w:val="2"/>
            <w:tcBorders>
              <w:top w:val="single" w:sz="4" w:space="0" w:color="auto"/>
              <w:righ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r>
      <w:tr w:rsidR="003B768E">
        <w:trPr>
          <w:trHeight w:hRule="exact" w:val="230"/>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SAKARYA</w:t>
            </w:r>
          </w:p>
        </w:tc>
        <w:tc>
          <w:tcPr>
            <w:tcW w:w="240"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21</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50"/>
          <w:jc w:val="center"/>
        </w:trPr>
        <w:tc>
          <w:tcPr>
            <w:tcW w:w="2760" w:type="dxa"/>
            <w:tcBorders>
              <w:left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YALOVA</w:t>
            </w:r>
          </w:p>
        </w:tc>
        <w:tc>
          <w:tcPr>
            <w:tcW w:w="240" w:type="dxa"/>
            <w:tcBorders>
              <w:top w:val="single" w:sz="4" w:space="0" w:color="auto"/>
              <w:bottom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bottom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9</w:t>
            </w:r>
          </w:p>
        </w:tc>
        <w:tc>
          <w:tcPr>
            <w:tcW w:w="336" w:type="dxa"/>
            <w:tcBorders>
              <w:top w:val="single" w:sz="4" w:space="0" w:color="auto"/>
              <w:bottom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bottom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1" w:type="dxa"/>
            <w:tcBorders>
              <w:top w:val="single" w:sz="4" w:space="0" w:color="auto"/>
              <w:bottom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21</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41" w:type="dxa"/>
            <w:tcBorders>
              <w:top w:val="single" w:sz="4" w:space="0" w:color="auto"/>
              <w:bottom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bottom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bl>
    <w:p w:rsidR="00245317" w:rsidRDefault="00245317">
      <w:pPr>
        <w:rPr>
          <w:sz w:val="2"/>
          <w:szCs w:val="2"/>
        </w:rPr>
      </w:pPr>
    </w:p>
    <w:p w:rsidR="00245317" w:rsidRDefault="00245317">
      <w:pPr>
        <w:rPr>
          <w:sz w:val="2"/>
          <w:szCs w:val="2"/>
        </w:rPr>
        <w:sectPr w:rsidR="00245317">
          <w:footerReference w:type="default" r:id="rId9"/>
          <w:type w:val="continuous"/>
          <w:pgSz w:w="16838" w:h="11909" w:orient="landscape"/>
          <w:pgMar w:top="351" w:right="372" w:bottom="2799" w:left="39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760"/>
        <w:gridCol w:w="2088"/>
        <w:gridCol w:w="240"/>
        <w:gridCol w:w="341"/>
        <w:gridCol w:w="298"/>
        <w:gridCol w:w="384"/>
        <w:gridCol w:w="302"/>
        <w:gridCol w:w="379"/>
        <w:gridCol w:w="336"/>
        <w:gridCol w:w="346"/>
        <w:gridCol w:w="346"/>
        <w:gridCol w:w="331"/>
        <w:gridCol w:w="341"/>
        <w:gridCol w:w="355"/>
        <w:gridCol w:w="322"/>
        <w:gridCol w:w="341"/>
        <w:gridCol w:w="336"/>
        <w:gridCol w:w="365"/>
        <w:gridCol w:w="317"/>
        <w:gridCol w:w="365"/>
        <w:gridCol w:w="312"/>
        <w:gridCol w:w="341"/>
        <w:gridCol w:w="336"/>
        <w:gridCol w:w="379"/>
        <w:gridCol w:w="302"/>
        <w:gridCol w:w="336"/>
        <w:gridCol w:w="682"/>
        <w:gridCol w:w="336"/>
        <w:gridCol w:w="341"/>
        <w:gridCol w:w="341"/>
        <w:gridCol w:w="336"/>
        <w:gridCol w:w="341"/>
        <w:gridCol w:w="461"/>
      </w:tblGrid>
      <w:tr w:rsidR="00245317">
        <w:trPr>
          <w:trHeight w:hRule="exact" w:val="264"/>
          <w:jc w:val="center"/>
        </w:trPr>
        <w:tc>
          <w:tcPr>
            <w:tcW w:w="2760"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lastRenderedPageBreak/>
              <w:t>BÖLGE</w:t>
            </w: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İL ADI</w:t>
            </w:r>
          </w:p>
        </w:tc>
        <w:tc>
          <w:tcPr>
            <w:tcW w:w="10889" w:type="dxa"/>
            <w:gridSpan w:val="31"/>
            <w:tcBorders>
              <w:top w:val="single" w:sz="4" w:space="0" w:color="auto"/>
              <w:left w:val="single" w:sz="4" w:space="0" w:color="auto"/>
              <w:righ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BÖLGESEL DESTEKLERDEN FAYDALANABİLECEK SEKTÖR NUMARALARI</w:t>
            </w:r>
          </w:p>
        </w:tc>
      </w:tr>
      <w:tr w:rsidR="003B768E">
        <w:trPr>
          <w:trHeight w:hRule="exact" w:val="211"/>
          <w:jc w:val="center"/>
        </w:trPr>
        <w:tc>
          <w:tcPr>
            <w:tcW w:w="2760"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ADANA</w:t>
            </w:r>
          </w:p>
        </w:tc>
        <w:tc>
          <w:tcPr>
            <w:tcW w:w="240"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5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2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30</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6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17"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35</w:t>
            </w:r>
          </w:p>
        </w:tc>
        <w:tc>
          <w:tcPr>
            <w:tcW w:w="36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1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79"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0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43</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68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45 46</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64"/>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BURDUR</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13</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5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15</w:t>
            </w:r>
          </w:p>
        </w:tc>
        <w:tc>
          <w:tcPr>
            <w:tcW w:w="32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32</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36</w:t>
            </w:r>
          </w:p>
        </w:tc>
        <w:tc>
          <w:tcPr>
            <w:tcW w:w="379"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41</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68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43 44</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682" w:type="dxa"/>
            <w:gridSpan w:val="2"/>
            <w:tcBorders>
              <w:top w:val="single" w:sz="4" w:space="0" w:color="auto"/>
              <w:left w:val="single" w:sz="4" w:space="0" w:color="auto"/>
            </w:tcBorders>
            <w:shd w:val="clear" w:color="auto" w:fill="FFFFFF"/>
            <w:textDirection w:val="btLr"/>
            <w:vAlign w:val="bottom"/>
          </w:tcPr>
          <w:p w:rsidR="00245317" w:rsidRDefault="009911E8">
            <w:pPr>
              <w:pStyle w:val="Gvdemetni0"/>
              <w:framePr w:w="15734" w:wrap="notBeside" w:vAnchor="text" w:hAnchor="text" w:xAlign="center" w:y="1"/>
              <w:shd w:val="clear" w:color="auto" w:fill="auto"/>
              <w:spacing w:before="0" w:after="240" w:line="160" w:lineRule="exact"/>
              <w:ind w:left="80" w:firstLine="0"/>
              <w:jc w:val="left"/>
            </w:pPr>
            <w:r>
              <w:rPr>
                <w:rStyle w:val="GvdemetniArial8ptKalnDeil"/>
              </w:rPr>
              <w:t>CT&gt;</w:t>
            </w:r>
          </w:p>
          <w:p w:rsidR="00245317" w:rsidRDefault="009911E8">
            <w:pPr>
              <w:pStyle w:val="Gvdemetni0"/>
              <w:framePr w:w="15734" w:wrap="notBeside" w:vAnchor="text" w:hAnchor="text" w:xAlign="center" w:y="1"/>
              <w:shd w:val="clear" w:color="auto" w:fill="auto"/>
              <w:spacing w:after="0" w:line="90" w:lineRule="exact"/>
              <w:ind w:left="80" w:firstLine="0"/>
              <w:jc w:val="left"/>
            </w:pPr>
            <w:r>
              <w:rPr>
                <w:rStyle w:val="Gvdemetni45ptKalnDeil0ptbolukbraklyorlek150"/>
              </w:rPr>
              <w:t>00</w:t>
            </w:r>
          </w:p>
        </w:tc>
        <w:tc>
          <w:tcPr>
            <w:tcW w:w="1138" w:type="dxa"/>
            <w:gridSpan w:val="3"/>
            <w:tcBorders>
              <w:top w:val="single" w:sz="4" w:space="0" w:color="auto"/>
              <w:left w:val="single" w:sz="4" w:space="0" w:color="auto"/>
              <w:righ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r>
      <w:tr w:rsidR="003B768E">
        <w:trPr>
          <w:trHeight w:hRule="exact" w:val="206"/>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DÜZCE</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19</w:t>
            </w:r>
          </w:p>
        </w:tc>
        <w:tc>
          <w:tcPr>
            <w:tcW w:w="33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21</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5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2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65"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35</w:t>
            </w:r>
          </w:p>
        </w:tc>
        <w:tc>
          <w:tcPr>
            <w:tcW w:w="365"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79"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43</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682"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45 46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54"/>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GAZİANTEP</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55"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2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35</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37</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79"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42</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682" w:type="dxa"/>
            <w:tcBorders>
              <w:top w:val="single" w:sz="4" w:space="0" w:color="auto"/>
              <w:left w:val="single" w:sz="4" w:space="0" w:color="auto"/>
            </w:tcBorders>
            <w:shd w:val="clear" w:color="auto" w:fill="FFFFFF"/>
            <w:textDirection w:val="btLr"/>
            <w:vAlign w:val="bottom"/>
          </w:tcPr>
          <w:p w:rsidR="00245317" w:rsidRDefault="009911E8">
            <w:pPr>
              <w:pStyle w:val="Gvdemetni0"/>
              <w:framePr w:w="15734" w:wrap="notBeside" w:vAnchor="text" w:hAnchor="text" w:xAlign="center" w:y="1"/>
              <w:shd w:val="clear" w:color="auto" w:fill="auto"/>
              <w:spacing w:before="0" w:after="0" w:line="90" w:lineRule="exact"/>
              <w:ind w:left="80" w:firstLine="0"/>
              <w:jc w:val="left"/>
            </w:pPr>
            <w:r>
              <w:rPr>
                <w:rStyle w:val="Gvdemetni45ptKalnDeil0ptbolukbraklyorlek150"/>
              </w:rPr>
              <w:t>Ol</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682" w:type="dxa"/>
            <w:gridSpan w:val="2"/>
            <w:tcBorders>
              <w:top w:val="single" w:sz="4" w:space="0" w:color="auto"/>
              <w:left w:val="single" w:sz="4" w:space="0" w:color="auto"/>
            </w:tcBorders>
            <w:shd w:val="clear" w:color="auto" w:fill="FFFFFF"/>
            <w:textDirection w:val="tbRl"/>
          </w:tcPr>
          <w:p w:rsidR="00245317" w:rsidRDefault="009911E8">
            <w:pPr>
              <w:pStyle w:val="Gvdemetni0"/>
              <w:framePr w:w="15734" w:wrap="notBeside" w:vAnchor="text" w:hAnchor="text" w:xAlign="center" w:y="1"/>
              <w:shd w:val="clear" w:color="auto" w:fill="auto"/>
              <w:spacing w:before="0" w:after="0" w:line="90" w:lineRule="exact"/>
              <w:ind w:left="40" w:firstLine="0"/>
              <w:jc w:val="left"/>
            </w:pPr>
            <w:r>
              <w:rPr>
                <w:rStyle w:val="Gvdemetni45ptKalnDeil0ptbolukbraklyorlek150"/>
              </w:rPr>
              <w:t>00</w:t>
            </w:r>
          </w:p>
          <w:p w:rsidR="00245317" w:rsidRDefault="009911E8">
            <w:pPr>
              <w:pStyle w:val="Gvdemetni0"/>
              <w:framePr w:w="15734" w:wrap="notBeside" w:vAnchor="text" w:hAnchor="text" w:xAlign="center" w:y="1"/>
              <w:shd w:val="clear" w:color="auto" w:fill="auto"/>
              <w:spacing w:before="0" w:after="0" w:line="90" w:lineRule="exact"/>
              <w:ind w:left="40" w:firstLine="0"/>
              <w:jc w:val="left"/>
            </w:pPr>
            <w:proofErr w:type="gramStart"/>
            <w:r>
              <w:rPr>
                <w:rStyle w:val="Gvdemetni45ptKalnDeil0ptbolukbraklyorlek150"/>
              </w:rPr>
              <w:t>h</w:t>
            </w:r>
            <w:proofErr w:type="gramEnd"/>
            <w:r>
              <w:rPr>
                <w:rStyle w:val="Gvdemetni45ptKalnDeil0ptbolukbraklyorlek150"/>
              </w:rPr>
              <w:t>-</w:t>
            </w:r>
          </w:p>
        </w:tc>
        <w:tc>
          <w:tcPr>
            <w:tcW w:w="1138" w:type="dxa"/>
            <w:gridSpan w:val="3"/>
            <w:tcBorders>
              <w:top w:val="single" w:sz="4" w:space="0" w:color="auto"/>
              <w:left w:val="single" w:sz="4" w:space="0" w:color="auto"/>
              <w:righ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r>
      <w:tr w:rsidR="003B768E">
        <w:trPr>
          <w:trHeight w:hRule="exact" w:val="206"/>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KARAMAN</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5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2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30</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65"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35</w:t>
            </w:r>
          </w:p>
        </w:tc>
        <w:tc>
          <w:tcPr>
            <w:tcW w:w="365"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79"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43</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682"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45 46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64"/>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KIRIKKALE</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9</w:t>
            </w:r>
          </w:p>
        </w:tc>
        <w:tc>
          <w:tcPr>
            <w:tcW w:w="33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4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17</w:t>
            </w:r>
          </w:p>
        </w:tc>
        <w:tc>
          <w:tcPr>
            <w:tcW w:w="33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19</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26</w:t>
            </w:r>
          </w:p>
        </w:tc>
        <w:tc>
          <w:tcPr>
            <w:tcW w:w="35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22"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34</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36</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79"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43</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68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45 46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197"/>
          <w:jc w:val="center"/>
        </w:trPr>
        <w:tc>
          <w:tcPr>
            <w:tcW w:w="2760" w:type="dxa"/>
            <w:tcBorders>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firstLine="0"/>
              <w:jc w:val="center"/>
            </w:pPr>
            <w:r>
              <w:rPr>
                <w:rStyle w:val="GvdemetniArial8ptKalnDeil"/>
              </w:rPr>
              <w:t>3. BÖLGE</w:t>
            </w: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KÜTAHYA</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6</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19</w:t>
            </w:r>
          </w:p>
        </w:tc>
        <w:tc>
          <w:tcPr>
            <w:tcW w:w="355"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22"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65"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34</w:t>
            </w:r>
          </w:p>
        </w:tc>
        <w:tc>
          <w:tcPr>
            <w:tcW w:w="365"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79"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42</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682"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44 45</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48</w:t>
            </w:r>
          </w:p>
        </w:tc>
        <w:tc>
          <w:tcPr>
            <w:tcW w:w="336"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49</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461" w:type="dxa"/>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45"/>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MERSİN</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55"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2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30</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35</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39</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79"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44</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68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46 47</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16"/>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SAMSUN</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5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22"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28</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6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17"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34</w:t>
            </w:r>
          </w:p>
        </w:tc>
        <w:tc>
          <w:tcPr>
            <w:tcW w:w="36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12"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36</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37</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79"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02"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42</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68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44 45</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48</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45"/>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TRABZON</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25</w:t>
            </w:r>
          </w:p>
        </w:tc>
        <w:tc>
          <w:tcPr>
            <w:tcW w:w="35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22"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34</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37</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79"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43</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68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45 46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left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26"/>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RİZE</w:t>
            </w:r>
          </w:p>
        </w:tc>
        <w:tc>
          <w:tcPr>
            <w:tcW w:w="240"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19</w:t>
            </w:r>
          </w:p>
        </w:tc>
        <w:tc>
          <w:tcPr>
            <w:tcW w:w="35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25</w:t>
            </w:r>
          </w:p>
        </w:tc>
        <w:tc>
          <w:tcPr>
            <w:tcW w:w="322"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6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17"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33</w:t>
            </w:r>
          </w:p>
        </w:tc>
        <w:tc>
          <w:tcPr>
            <w:tcW w:w="365"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12"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35</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39</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79"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02" w:type="dxa"/>
            <w:tcBorders>
              <w:top w:val="single" w:sz="4" w:space="0" w:color="auto"/>
              <w:left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43</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w:t>
            </w:r>
          </w:p>
        </w:tc>
        <w:tc>
          <w:tcPr>
            <w:tcW w:w="682"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45 46</w:t>
            </w:r>
          </w:p>
        </w:tc>
        <w:tc>
          <w:tcPr>
            <w:tcW w:w="336"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tcBorders>
            <w:shd w:val="clear" w:color="auto" w:fill="FFFFFF"/>
            <w:vAlign w:val="bottom"/>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c>
          <w:tcPr>
            <w:tcW w:w="336" w:type="dxa"/>
            <w:tcBorders>
              <w:top w:val="single" w:sz="4" w:space="0" w:color="auto"/>
            </w:tcBorders>
            <w:shd w:val="clear" w:color="auto" w:fill="FFFFFF"/>
          </w:tcPr>
          <w:p w:rsidR="00245317" w:rsidRDefault="00245317">
            <w:pPr>
              <w:framePr w:w="15734" w:wrap="notBeside" w:vAnchor="text" w:hAnchor="text" w:xAlign="center" w:y="1"/>
              <w:rPr>
                <w:sz w:val="10"/>
                <w:szCs w:val="10"/>
              </w:rPr>
            </w:pPr>
          </w:p>
        </w:tc>
        <w:tc>
          <w:tcPr>
            <w:tcW w:w="802" w:type="dxa"/>
            <w:gridSpan w:val="2"/>
            <w:tcBorders>
              <w:top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r w:rsidR="003B768E">
        <w:trPr>
          <w:trHeight w:hRule="exact" w:val="254"/>
          <w:jc w:val="center"/>
        </w:trPr>
        <w:tc>
          <w:tcPr>
            <w:tcW w:w="2760" w:type="dxa"/>
            <w:tcBorders>
              <w:left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UŞAK</w:t>
            </w:r>
          </w:p>
        </w:tc>
        <w:tc>
          <w:tcPr>
            <w:tcW w:w="240"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6</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14</w:t>
            </w:r>
          </w:p>
        </w:tc>
        <w:tc>
          <w:tcPr>
            <w:tcW w:w="341"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5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22" w:type="dxa"/>
            <w:tcBorders>
              <w:top w:val="single" w:sz="4" w:space="0" w:color="auto"/>
              <w:left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28</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30</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17"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34</w:t>
            </w:r>
          </w:p>
        </w:tc>
        <w:tc>
          <w:tcPr>
            <w:tcW w:w="365"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35</w:t>
            </w:r>
          </w:p>
        </w:tc>
        <w:tc>
          <w:tcPr>
            <w:tcW w:w="31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36</w:t>
            </w:r>
          </w:p>
        </w:tc>
        <w:tc>
          <w:tcPr>
            <w:tcW w:w="341"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38</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39</w:t>
            </w:r>
          </w:p>
        </w:tc>
        <w:tc>
          <w:tcPr>
            <w:tcW w:w="379"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41</w:t>
            </w:r>
          </w:p>
        </w:tc>
        <w:tc>
          <w:tcPr>
            <w:tcW w:w="30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42</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682"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44 45</w:t>
            </w:r>
          </w:p>
        </w:tc>
        <w:tc>
          <w:tcPr>
            <w:tcW w:w="336" w:type="dxa"/>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w:t>
            </w:r>
          </w:p>
        </w:tc>
        <w:tc>
          <w:tcPr>
            <w:tcW w:w="682" w:type="dxa"/>
            <w:gridSpan w:val="2"/>
            <w:tcBorders>
              <w:top w:val="single" w:sz="4" w:space="0" w:color="auto"/>
              <w:lef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47 48</w:t>
            </w:r>
          </w:p>
        </w:tc>
        <w:tc>
          <w:tcPr>
            <w:tcW w:w="1138" w:type="dxa"/>
            <w:gridSpan w:val="3"/>
            <w:tcBorders>
              <w:top w:val="single" w:sz="4" w:space="0" w:color="auto"/>
              <w:left w:val="single" w:sz="4" w:space="0" w:color="auto"/>
              <w:right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40" w:firstLine="0"/>
              <w:jc w:val="left"/>
            </w:pPr>
            <w:r>
              <w:rPr>
                <w:rStyle w:val="GvdemetniArial8ptKalnDeil"/>
              </w:rPr>
              <w:t>50</w:t>
            </w:r>
          </w:p>
        </w:tc>
      </w:tr>
      <w:tr w:rsidR="003B768E">
        <w:trPr>
          <w:trHeight w:hRule="exact" w:val="230"/>
          <w:jc w:val="center"/>
        </w:trPr>
        <w:tc>
          <w:tcPr>
            <w:tcW w:w="2760" w:type="dxa"/>
            <w:tcBorders>
              <w:left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2088"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ZONGULDAK</w:t>
            </w:r>
          </w:p>
        </w:tc>
        <w:tc>
          <w:tcPr>
            <w:tcW w:w="240" w:type="dxa"/>
            <w:tcBorders>
              <w:top w:val="single" w:sz="4" w:space="0" w:color="auto"/>
              <w:bottom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w:t>
            </w:r>
          </w:p>
        </w:tc>
        <w:tc>
          <w:tcPr>
            <w:tcW w:w="341" w:type="dxa"/>
            <w:tcBorders>
              <w:top w:val="single" w:sz="4" w:space="0" w:color="auto"/>
              <w:bottom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2</w:t>
            </w:r>
          </w:p>
        </w:tc>
        <w:tc>
          <w:tcPr>
            <w:tcW w:w="298"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w:t>
            </w:r>
          </w:p>
        </w:tc>
        <w:tc>
          <w:tcPr>
            <w:tcW w:w="384"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w:t>
            </w:r>
          </w:p>
        </w:tc>
        <w:tc>
          <w:tcPr>
            <w:tcW w:w="302"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5</w:t>
            </w:r>
          </w:p>
        </w:tc>
        <w:tc>
          <w:tcPr>
            <w:tcW w:w="379" w:type="dxa"/>
            <w:tcBorders>
              <w:top w:val="single" w:sz="4" w:space="0" w:color="auto"/>
              <w:bottom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8</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9</w:t>
            </w:r>
          </w:p>
        </w:tc>
        <w:tc>
          <w:tcPr>
            <w:tcW w:w="346" w:type="dxa"/>
            <w:tcBorders>
              <w:top w:val="single" w:sz="4" w:space="0" w:color="auto"/>
              <w:bottom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10</w:t>
            </w:r>
          </w:p>
        </w:tc>
        <w:tc>
          <w:tcPr>
            <w:tcW w:w="346" w:type="dxa"/>
            <w:tcBorders>
              <w:top w:val="single" w:sz="4" w:space="0" w:color="auto"/>
              <w:bottom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11</w:t>
            </w:r>
          </w:p>
        </w:tc>
        <w:tc>
          <w:tcPr>
            <w:tcW w:w="331" w:type="dxa"/>
            <w:tcBorders>
              <w:top w:val="single" w:sz="4" w:space="0" w:color="auto"/>
              <w:bottom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20</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27</w:t>
            </w:r>
          </w:p>
        </w:tc>
        <w:tc>
          <w:tcPr>
            <w:tcW w:w="355" w:type="dxa"/>
            <w:tcBorders>
              <w:top w:val="single" w:sz="4" w:space="0" w:color="auto"/>
              <w:bottom w:val="single" w:sz="4" w:space="0" w:color="auto"/>
            </w:tcBorders>
            <w:shd w:val="clear" w:color="auto" w:fill="FFFFFF"/>
            <w:vAlign w:val="center"/>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28</w:t>
            </w:r>
          </w:p>
        </w:tc>
        <w:tc>
          <w:tcPr>
            <w:tcW w:w="322"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30</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32</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33</w:t>
            </w:r>
          </w:p>
        </w:tc>
        <w:tc>
          <w:tcPr>
            <w:tcW w:w="365"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34</w:t>
            </w:r>
          </w:p>
        </w:tc>
        <w:tc>
          <w:tcPr>
            <w:tcW w:w="317"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35</w:t>
            </w:r>
          </w:p>
        </w:tc>
        <w:tc>
          <w:tcPr>
            <w:tcW w:w="365"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36</w:t>
            </w:r>
          </w:p>
        </w:tc>
        <w:tc>
          <w:tcPr>
            <w:tcW w:w="312"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39</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00" w:firstLine="0"/>
              <w:jc w:val="left"/>
            </w:pPr>
            <w:r>
              <w:rPr>
                <w:rStyle w:val="GvdemetniArial8ptKalnDeil"/>
              </w:rPr>
              <w:t>41</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42</w:t>
            </w:r>
          </w:p>
        </w:tc>
        <w:tc>
          <w:tcPr>
            <w:tcW w:w="379"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43</w:t>
            </w:r>
          </w:p>
        </w:tc>
        <w:tc>
          <w:tcPr>
            <w:tcW w:w="302"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80" w:firstLine="0"/>
              <w:jc w:val="left"/>
            </w:pPr>
            <w:r>
              <w:rPr>
                <w:rStyle w:val="GvdemetniArial8ptKalnDeil"/>
              </w:rPr>
              <w:t>44</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45</w:t>
            </w:r>
          </w:p>
        </w:tc>
        <w:tc>
          <w:tcPr>
            <w:tcW w:w="682"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46 47</w:t>
            </w:r>
          </w:p>
        </w:tc>
        <w:tc>
          <w:tcPr>
            <w:tcW w:w="336"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48</w:t>
            </w:r>
          </w:p>
        </w:tc>
        <w:tc>
          <w:tcPr>
            <w:tcW w:w="341" w:type="dxa"/>
            <w:tcBorders>
              <w:top w:val="single" w:sz="4" w:space="0" w:color="auto"/>
              <w:bottom w:val="single" w:sz="4" w:space="0" w:color="auto"/>
            </w:tcBorders>
            <w:shd w:val="clear" w:color="auto" w:fill="FFFFFF"/>
          </w:tcPr>
          <w:p w:rsidR="00245317" w:rsidRDefault="009911E8">
            <w:pPr>
              <w:pStyle w:val="Gvdemetni0"/>
              <w:framePr w:w="15734" w:wrap="notBeside" w:vAnchor="text" w:hAnchor="text" w:xAlign="center" w:y="1"/>
              <w:shd w:val="clear" w:color="auto" w:fill="auto"/>
              <w:spacing w:before="0" w:after="0" w:line="160" w:lineRule="exact"/>
              <w:ind w:left="120" w:firstLine="0"/>
              <w:jc w:val="left"/>
            </w:pPr>
            <w:r>
              <w:rPr>
                <w:rStyle w:val="GvdemetniArial8ptKalnDeil"/>
              </w:rPr>
              <w:t>50</w:t>
            </w:r>
          </w:p>
        </w:tc>
        <w:tc>
          <w:tcPr>
            <w:tcW w:w="341" w:type="dxa"/>
            <w:tcBorders>
              <w:top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336" w:type="dxa"/>
            <w:tcBorders>
              <w:top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341" w:type="dxa"/>
            <w:tcBorders>
              <w:top w:val="single" w:sz="4" w:space="0" w:color="auto"/>
              <w:bottom w:val="single" w:sz="4" w:space="0" w:color="auto"/>
            </w:tcBorders>
            <w:shd w:val="clear" w:color="auto" w:fill="FFFFFF"/>
          </w:tcPr>
          <w:p w:rsidR="00245317" w:rsidRDefault="00245317">
            <w:pPr>
              <w:framePr w:w="15734" w:wrap="notBeside" w:vAnchor="text" w:hAnchor="text" w:xAlign="center" w:y="1"/>
              <w:rPr>
                <w:sz w:val="10"/>
                <w:szCs w:val="10"/>
              </w:rPr>
            </w:pPr>
          </w:p>
        </w:tc>
        <w:tc>
          <w:tcPr>
            <w:tcW w:w="461" w:type="dxa"/>
            <w:tcBorders>
              <w:top w:val="single" w:sz="4" w:space="0" w:color="auto"/>
              <w:bottom w:val="single" w:sz="4" w:space="0" w:color="auto"/>
              <w:right w:val="single" w:sz="4" w:space="0" w:color="auto"/>
            </w:tcBorders>
            <w:shd w:val="clear" w:color="auto" w:fill="FFFFFF"/>
          </w:tcPr>
          <w:p w:rsidR="00245317" w:rsidRDefault="00245317">
            <w:pPr>
              <w:framePr w:w="15734" w:wrap="notBeside" w:vAnchor="text" w:hAnchor="text" w:xAlign="center" w:y="1"/>
              <w:rPr>
                <w:sz w:val="10"/>
                <w:szCs w:val="10"/>
              </w:rPr>
            </w:pPr>
          </w:p>
        </w:tc>
      </w:tr>
    </w:tbl>
    <w:p w:rsidR="00245317" w:rsidRDefault="00245317">
      <w:pPr>
        <w:spacing w:line="540"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2021"/>
        <w:gridCol w:w="1800"/>
        <w:gridCol w:w="422"/>
        <w:gridCol w:w="250"/>
        <w:gridCol w:w="245"/>
        <w:gridCol w:w="250"/>
        <w:gridCol w:w="245"/>
        <w:gridCol w:w="250"/>
        <w:gridCol w:w="437"/>
        <w:gridCol w:w="437"/>
        <w:gridCol w:w="437"/>
        <w:gridCol w:w="432"/>
        <w:gridCol w:w="437"/>
        <w:gridCol w:w="437"/>
        <w:gridCol w:w="432"/>
        <w:gridCol w:w="432"/>
        <w:gridCol w:w="432"/>
        <w:gridCol w:w="437"/>
        <w:gridCol w:w="437"/>
        <w:gridCol w:w="432"/>
        <w:gridCol w:w="437"/>
        <w:gridCol w:w="437"/>
        <w:gridCol w:w="432"/>
        <w:gridCol w:w="437"/>
        <w:gridCol w:w="432"/>
        <w:gridCol w:w="437"/>
        <w:gridCol w:w="442"/>
        <w:gridCol w:w="432"/>
        <w:gridCol w:w="437"/>
        <w:gridCol w:w="437"/>
        <w:gridCol w:w="437"/>
        <w:gridCol w:w="350"/>
      </w:tblGrid>
      <w:tr w:rsidR="00245317" w:rsidTr="00C63C76">
        <w:trPr>
          <w:trHeight w:hRule="exact" w:val="283"/>
          <w:jc w:val="center"/>
        </w:trPr>
        <w:tc>
          <w:tcPr>
            <w:tcW w:w="2021"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firstLine="0"/>
              <w:jc w:val="center"/>
            </w:pPr>
            <w:r>
              <w:rPr>
                <w:rStyle w:val="GvdemetniArial8ptKalnDeil"/>
              </w:rPr>
              <w:t>BÖLGE</w:t>
            </w:r>
          </w:p>
        </w:tc>
        <w:tc>
          <w:tcPr>
            <w:tcW w:w="180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firstLine="0"/>
              <w:jc w:val="center"/>
            </w:pPr>
            <w:r>
              <w:rPr>
                <w:rStyle w:val="GvdemetniArial8ptKalnDeil"/>
              </w:rPr>
              <w:t>İL ADI</w:t>
            </w:r>
          </w:p>
        </w:tc>
        <w:tc>
          <w:tcPr>
            <w:tcW w:w="12028" w:type="dxa"/>
            <w:gridSpan w:val="30"/>
            <w:tcBorders>
              <w:top w:val="single" w:sz="4" w:space="0" w:color="auto"/>
              <w:lef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35"/>
          <w:jc w:val="center"/>
        </w:trPr>
        <w:tc>
          <w:tcPr>
            <w:tcW w:w="2021" w:type="dxa"/>
            <w:vMerge w:val="restart"/>
            <w:tcBorders>
              <w:top w:val="single" w:sz="4" w:space="0" w:color="auto"/>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firstLine="0"/>
              <w:jc w:val="center"/>
            </w:pPr>
            <w:r>
              <w:rPr>
                <w:rStyle w:val="GvdemetniArial8ptKalnDeil"/>
              </w:rPr>
              <w:t>AFYONKARAHİSAR</w:t>
            </w:r>
          </w:p>
        </w:tc>
        <w:tc>
          <w:tcPr>
            <w:tcW w:w="672" w:type="dxa"/>
            <w:gridSpan w:val="2"/>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1 2</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80" w:firstLine="0"/>
              <w:jc w:val="left"/>
            </w:pPr>
            <w:r>
              <w:rPr>
                <w:rStyle w:val="GvdemetniArial8ptKalnDeil"/>
              </w:rPr>
              <w:t>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38</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4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45</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350" w:type="dxa"/>
            <w:tcBorders>
              <w:top w:val="single" w:sz="4" w:space="0" w:color="auto"/>
              <w:righ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50</w:t>
            </w:r>
          </w:p>
        </w:tc>
      </w:tr>
      <w:tr w:rsidR="003B768E">
        <w:trPr>
          <w:trHeight w:hRule="exact" w:val="274"/>
          <w:jc w:val="center"/>
        </w:trPr>
        <w:tc>
          <w:tcPr>
            <w:tcW w:w="2021" w:type="dxa"/>
            <w:vMerge/>
            <w:tcBorders>
              <w:left w:val="single" w:sz="4" w:space="0" w:color="auto"/>
            </w:tcBorders>
            <w:shd w:val="clear" w:color="auto" w:fill="FFFFFF"/>
          </w:tcPr>
          <w:p w:rsidR="00245317" w:rsidRDefault="00245317">
            <w:pPr>
              <w:framePr w:w="15845" w:wrap="notBeside" w:vAnchor="text" w:hAnchor="text" w:xAlign="center" w:y="1"/>
            </w:pPr>
          </w:p>
        </w:tc>
        <w:tc>
          <w:tcPr>
            <w:tcW w:w="180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AKSARAY</w:t>
            </w:r>
          </w:p>
        </w:tc>
        <w:tc>
          <w:tcPr>
            <w:tcW w:w="422"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w:t>
            </w:r>
          </w:p>
        </w:tc>
        <w:tc>
          <w:tcPr>
            <w:tcW w:w="250"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9</w:t>
            </w:r>
          </w:p>
        </w:tc>
        <w:tc>
          <w:tcPr>
            <w:tcW w:w="437"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10</w:t>
            </w:r>
          </w:p>
        </w:tc>
        <w:tc>
          <w:tcPr>
            <w:tcW w:w="437"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2"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26</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27</w:t>
            </w:r>
          </w:p>
        </w:tc>
        <w:tc>
          <w:tcPr>
            <w:tcW w:w="437"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32</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41</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42</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4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46</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50</w:t>
            </w:r>
          </w:p>
        </w:tc>
        <w:tc>
          <w:tcPr>
            <w:tcW w:w="437" w:type="dxa"/>
            <w:tcBorders>
              <w:top w:val="single" w:sz="4" w:space="0" w:color="auto"/>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437" w:type="dxa"/>
            <w:tcBorders>
              <w:top w:val="single" w:sz="4" w:space="0" w:color="auto"/>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350" w:type="dxa"/>
            <w:tcBorders>
              <w:top w:val="single" w:sz="4" w:space="0" w:color="auto"/>
              <w:left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26"/>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AMASYA</w:t>
            </w:r>
          </w:p>
        </w:tc>
        <w:tc>
          <w:tcPr>
            <w:tcW w:w="672" w:type="dxa"/>
            <w:gridSpan w:val="2"/>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1 2</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41</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4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787" w:type="dxa"/>
            <w:gridSpan w:val="2"/>
            <w:tcBorders>
              <w:top w:val="single" w:sz="4" w:space="0" w:color="auto"/>
              <w:righ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50</w:t>
            </w:r>
          </w:p>
        </w:tc>
      </w:tr>
      <w:tr w:rsidR="003B768E">
        <w:trPr>
          <w:trHeight w:hRule="exact" w:val="274"/>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ARTVİN</w:t>
            </w:r>
          </w:p>
        </w:tc>
        <w:tc>
          <w:tcPr>
            <w:tcW w:w="422"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w:t>
            </w:r>
          </w:p>
        </w:tc>
        <w:tc>
          <w:tcPr>
            <w:tcW w:w="25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25</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30</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41</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4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50</w:t>
            </w:r>
          </w:p>
        </w:tc>
        <w:tc>
          <w:tcPr>
            <w:tcW w:w="350" w:type="dxa"/>
            <w:tcBorders>
              <w:top w:val="single" w:sz="4" w:space="0" w:color="auto"/>
              <w:left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26"/>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BARTIN</w:t>
            </w:r>
          </w:p>
        </w:tc>
        <w:tc>
          <w:tcPr>
            <w:tcW w:w="672" w:type="dxa"/>
            <w:gridSpan w:val="2"/>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1 2</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27</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32</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4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46</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50</w:t>
            </w:r>
          </w:p>
        </w:tc>
        <w:tc>
          <w:tcPr>
            <w:tcW w:w="787" w:type="dxa"/>
            <w:gridSpan w:val="2"/>
            <w:tcBorders>
              <w:top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74"/>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ÇORUM</w:t>
            </w:r>
          </w:p>
        </w:tc>
        <w:tc>
          <w:tcPr>
            <w:tcW w:w="422"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w:t>
            </w:r>
          </w:p>
        </w:tc>
        <w:tc>
          <w:tcPr>
            <w:tcW w:w="25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41</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4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50</w:t>
            </w:r>
          </w:p>
        </w:tc>
        <w:tc>
          <w:tcPr>
            <w:tcW w:w="350" w:type="dxa"/>
            <w:tcBorders>
              <w:top w:val="single" w:sz="4" w:space="0" w:color="auto"/>
              <w:left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26"/>
          <w:jc w:val="center"/>
        </w:trPr>
        <w:tc>
          <w:tcPr>
            <w:tcW w:w="2021" w:type="dxa"/>
            <w:vMerge w:val="restart"/>
            <w:tcBorders>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firstLine="0"/>
              <w:jc w:val="center"/>
            </w:pPr>
            <w:r>
              <w:rPr>
                <w:rStyle w:val="GvdemetniArial8ptKalnDeil"/>
              </w:rPr>
              <w:t>4. BÖLGE</w:t>
            </w:r>
          </w:p>
        </w:tc>
        <w:tc>
          <w:tcPr>
            <w:tcW w:w="180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ELAZIĞ</w:t>
            </w:r>
          </w:p>
        </w:tc>
        <w:tc>
          <w:tcPr>
            <w:tcW w:w="672" w:type="dxa"/>
            <w:gridSpan w:val="2"/>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1 2</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25</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41</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4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787" w:type="dxa"/>
            <w:gridSpan w:val="2"/>
            <w:tcBorders>
              <w:top w:val="single" w:sz="4" w:space="0" w:color="auto"/>
              <w:righ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50</w:t>
            </w:r>
          </w:p>
        </w:tc>
      </w:tr>
      <w:tr w:rsidR="003B768E">
        <w:trPr>
          <w:trHeight w:hRule="exact" w:val="274"/>
          <w:jc w:val="center"/>
        </w:trPr>
        <w:tc>
          <w:tcPr>
            <w:tcW w:w="2021" w:type="dxa"/>
            <w:vMerge/>
            <w:tcBorders>
              <w:left w:val="single" w:sz="4" w:space="0" w:color="auto"/>
            </w:tcBorders>
            <w:shd w:val="clear" w:color="auto" w:fill="FFFFFF"/>
            <w:vAlign w:val="center"/>
          </w:tcPr>
          <w:p w:rsidR="00245317" w:rsidRDefault="00245317">
            <w:pPr>
              <w:framePr w:w="15845" w:wrap="notBeside" w:vAnchor="text" w:hAnchor="text" w:xAlign="center" w:y="1"/>
            </w:pPr>
          </w:p>
        </w:tc>
        <w:tc>
          <w:tcPr>
            <w:tcW w:w="180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ERZİNCAN</w:t>
            </w:r>
          </w:p>
        </w:tc>
        <w:tc>
          <w:tcPr>
            <w:tcW w:w="422"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w:t>
            </w:r>
          </w:p>
        </w:tc>
        <w:tc>
          <w:tcPr>
            <w:tcW w:w="25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41</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42</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4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46</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50</w:t>
            </w:r>
          </w:p>
        </w:tc>
        <w:tc>
          <w:tcPr>
            <w:tcW w:w="437" w:type="dxa"/>
            <w:tcBorders>
              <w:top w:val="single" w:sz="4" w:space="0" w:color="auto"/>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350" w:type="dxa"/>
            <w:tcBorders>
              <w:top w:val="single" w:sz="4" w:space="0" w:color="auto"/>
              <w:left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26"/>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HATAY</w:t>
            </w:r>
          </w:p>
        </w:tc>
        <w:tc>
          <w:tcPr>
            <w:tcW w:w="672" w:type="dxa"/>
            <w:gridSpan w:val="2"/>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1 2</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27</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32</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4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46</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50</w:t>
            </w:r>
          </w:p>
        </w:tc>
        <w:tc>
          <w:tcPr>
            <w:tcW w:w="787" w:type="dxa"/>
            <w:gridSpan w:val="2"/>
            <w:tcBorders>
              <w:top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74"/>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KASTAMONU</w:t>
            </w:r>
          </w:p>
        </w:tc>
        <w:tc>
          <w:tcPr>
            <w:tcW w:w="422"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w:t>
            </w:r>
          </w:p>
        </w:tc>
        <w:tc>
          <w:tcPr>
            <w:tcW w:w="25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41</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4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50</w:t>
            </w:r>
          </w:p>
        </w:tc>
        <w:tc>
          <w:tcPr>
            <w:tcW w:w="350" w:type="dxa"/>
            <w:tcBorders>
              <w:top w:val="single" w:sz="4" w:space="0" w:color="auto"/>
              <w:left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26"/>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KIRŞEHİR</w:t>
            </w:r>
          </w:p>
        </w:tc>
        <w:tc>
          <w:tcPr>
            <w:tcW w:w="672" w:type="dxa"/>
            <w:gridSpan w:val="2"/>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1 2</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80" w:firstLine="0"/>
              <w:jc w:val="left"/>
            </w:pPr>
            <w:r>
              <w:rPr>
                <w:rStyle w:val="GvdemetniArial8ptKalnDeil"/>
              </w:rPr>
              <w:t>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17</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26</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41</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4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45</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787" w:type="dxa"/>
            <w:gridSpan w:val="2"/>
            <w:tcBorders>
              <w:top w:val="single" w:sz="4" w:space="0" w:color="auto"/>
              <w:righ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50</w:t>
            </w:r>
          </w:p>
        </w:tc>
      </w:tr>
      <w:tr w:rsidR="003B768E">
        <w:trPr>
          <w:trHeight w:hRule="exact" w:val="274"/>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MALATYA</w:t>
            </w:r>
          </w:p>
        </w:tc>
        <w:tc>
          <w:tcPr>
            <w:tcW w:w="422"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w:t>
            </w:r>
          </w:p>
        </w:tc>
        <w:tc>
          <w:tcPr>
            <w:tcW w:w="250"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9</w:t>
            </w:r>
          </w:p>
        </w:tc>
        <w:tc>
          <w:tcPr>
            <w:tcW w:w="437"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25</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left w:val="single" w:sz="4" w:space="0" w:color="auto"/>
            </w:tcBorders>
            <w:shd w:val="clear" w:color="auto" w:fill="FFFFFF"/>
            <w:vAlign w:val="center"/>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30</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41</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4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32"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left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50</w:t>
            </w:r>
          </w:p>
        </w:tc>
        <w:tc>
          <w:tcPr>
            <w:tcW w:w="350" w:type="dxa"/>
            <w:tcBorders>
              <w:top w:val="single" w:sz="4" w:space="0" w:color="auto"/>
              <w:left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26"/>
          <w:jc w:val="center"/>
        </w:trPr>
        <w:tc>
          <w:tcPr>
            <w:tcW w:w="2021" w:type="dxa"/>
            <w:tcBorders>
              <w:left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NEVŞEHİR</w:t>
            </w:r>
          </w:p>
        </w:tc>
        <w:tc>
          <w:tcPr>
            <w:tcW w:w="672" w:type="dxa"/>
            <w:gridSpan w:val="2"/>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1 2</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10</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17</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26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27</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32</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41</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42</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4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32"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46</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50</w:t>
            </w:r>
          </w:p>
        </w:tc>
        <w:tc>
          <w:tcPr>
            <w:tcW w:w="787" w:type="dxa"/>
            <w:gridSpan w:val="2"/>
            <w:tcBorders>
              <w:top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r w:rsidR="003B768E">
        <w:trPr>
          <w:trHeight w:hRule="exact" w:val="274"/>
          <w:jc w:val="center"/>
        </w:trPr>
        <w:tc>
          <w:tcPr>
            <w:tcW w:w="2021" w:type="dxa"/>
            <w:tcBorders>
              <w:left w:val="single" w:sz="4" w:space="0" w:color="auto"/>
              <w:bottom w:val="single" w:sz="4" w:space="0" w:color="auto"/>
            </w:tcBorders>
            <w:shd w:val="clear" w:color="auto" w:fill="FFFFFF"/>
          </w:tcPr>
          <w:p w:rsidR="00245317" w:rsidRDefault="00245317">
            <w:pPr>
              <w:framePr w:w="15845" w:wrap="notBeside" w:vAnchor="text" w:hAnchor="text" w:xAlign="center" w:y="1"/>
              <w:rPr>
                <w:sz w:val="10"/>
                <w:szCs w:val="10"/>
              </w:rPr>
            </w:pPr>
          </w:p>
        </w:tc>
        <w:tc>
          <w:tcPr>
            <w:tcW w:w="1800"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SİVAS</w:t>
            </w:r>
          </w:p>
        </w:tc>
        <w:tc>
          <w:tcPr>
            <w:tcW w:w="422"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w:t>
            </w:r>
          </w:p>
        </w:tc>
        <w:tc>
          <w:tcPr>
            <w:tcW w:w="250"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w:t>
            </w:r>
          </w:p>
        </w:tc>
        <w:tc>
          <w:tcPr>
            <w:tcW w:w="245"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w:t>
            </w:r>
          </w:p>
        </w:tc>
        <w:tc>
          <w:tcPr>
            <w:tcW w:w="250"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w:t>
            </w:r>
          </w:p>
        </w:tc>
        <w:tc>
          <w:tcPr>
            <w:tcW w:w="245"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5</w:t>
            </w:r>
          </w:p>
        </w:tc>
        <w:tc>
          <w:tcPr>
            <w:tcW w:w="250"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6</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80" w:firstLine="0"/>
              <w:jc w:val="left"/>
            </w:pPr>
            <w:r>
              <w:rPr>
                <w:rStyle w:val="GvdemetniArial8ptKalnDeil"/>
              </w:rPr>
              <w:t>9</w:t>
            </w:r>
          </w:p>
        </w:tc>
        <w:tc>
          <w:tcPr>
            <w:tcW w:w="437"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10</w:t>
            </w:r>
          </w:p>
        </w:tc>
        <w:tc>
          <w:tcPr>
            <w:tcW w:w="437"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11</w:t>
            </w:r>
          </w:p>
        </w:tc>
        <w:tc>
          <w:tcPr>
            <w:tcW w:w="43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19</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27</w:t>
            </w:r>
          </w:p>
        </w:tc>
        <w:tc>
          <w:tcPr>
            <w:tcW w:w="437"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28</w:t>
            </w:r>
          </w:p>
        </w:tc>
        <w:tc>
          <w:tcPr>
            <w:tcW w:w="43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30</w:t>
            </w:r>
          </w:p>
        </w:tc>
        <w:tc>
          <w:tcPr>
            <w:tcW w:w="43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32</w:t>
            </w:r>
          </w:p>
        </w:tc>
        <w:tc>
          <w:tcPr>
            <w:tcW w:w="43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33</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34</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35</w:t>
            </w:r>
          </w:p>
        </w:tc>
        <w:tc>
          <w:tcPr>
            <w:tcW w:w="43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36</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39</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41</w:t>
            </w:r>
          </w:p>
        </w:tc>
        <w:tc>
          <w:tcPr>
            <w:tcW w:w="43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42</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43</w:t>
            </w:r>
          </w:p>
        </w:tc>
        <w:tc>
          <w:tcPr>
            <w:tcW w:w="43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44</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45</w:t>
            </w:r>
          </w:p>
        </w:tc>
        <w:tc>
          <w:tcPr>
            <w:tcW w:w="44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46</w:t>
            </w:r>
          </w:p>
        </w:tc>
        <w:tc>
          <w:tcPr>
            <w:tcW w:w="432"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47</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48</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80" w:firstLine="0"/>
              <w:jc w:val="left"/>
            </w:pPr>
            <w:r>
              <w:rPr>
                <w:rStyle w:val="GvdemetniArial8ptKalnDeil"/>
              </w:rPr>
              <w:t>49</w:t>
            </w:r>
          </w:p>
        </w:tc>
        <w:tc>
          <w:tcPr>
            <w:tcW w:w="437" w:type="dxa"/>
            <w:tcBorders>
              <w:top w:val="single" w:sz="4" w:space="0" w:color="auto"/>
              <w:left w:val="single" w:sz="4" w:space="0" w:color="auto"/>
              <w:bottom w:val="single" w:sz="4" w:space="0" w:color="auto"/>
            </w:tcBorders>
            <w:shd w:val="clear" w:color="auto" w:fill="FFFFFF"/>
          </w:tcPr>
          <w:p w:rsidR="00245317" w:rsidRDefault="009911E8">
            <w:pPr>
              <w:pStyle w:val="Gvdemetni0"/>
              <w:framePr w:w="15845" w:wrap="notBeside" w:vAnchor="text" w:hAnchor="text" w:xAlign="center" w:y="1"/>
              <w:shd w:val="clear" w:color="auto" w:fill="auto"/>
              <w:spacing w:before="0" w:after="0" w:line="160" w:lineRule="exact"/>
              <w:ind w:left="100" w:firstLine="0"/>
              <w:jc w:val="left"/>
            </w:pPr>
            <w:r>
              <w:rPr>
                <w:rStyle w:val="GvdemetniArial8ptKalnDeil"/>
              </w:rPr>
              <w:t>50</w:t>
            </w:r>
          </w:p>
        </w:tc>
        <w:tc>
          <w:tcPr>
            <w:tcW w:w="350" w:type="dxa"/>
            <w:tcBorders>
              <w:top w:val="single" w:sz="4" w:space="0" w:color="auto"/>
              <w:left w:val="single" w:sz="4" w:space="0" w:color="auto"/>
              <w:bottom w:val="single" w:sz="4" w:space="0" w:color="auto"/>
              <w:right w:val="single" w:sz="4" w:space="0" w:color="auto"/>
            </w:tcBorders>
            <w:shd w:val="clear" w:color="auto" w:fill="FFFFFF"/>
          </w:tcPr>
          <w:p w:rsidR="00245317" w:rsidRDefault="00245317">
            <w:pPr>
              <w:framePr w:w="15845" w:wrap="notBeside" w:vAnchor="text" w:hAnchor="text" w:xAlign="center" w:y="1"/>
              <w:rPr>
                <w:sz w:val="10"/>
                <w:szCs w:val="10"/>
              </w:rPr>
            </w:pPr>
          </w:p>
        </w:tc>
      </w:tr>
    </w:tbl>
    <w:p w:rsidR="00245317" w:rsidRDefault="00245317">
      <w:pPr>
        <w:rPr>
          <w:sz w:val="2"/>
          <w:szCs w:val="2"/>
        </w:rPr>
      </w:pPr>
    </w:p>
    <w:p w:rsidR="00245317" w:rsidRDefault="009911E8">
      <w:pPr>
        <w:framePr w:h="8352" w:wrap="notBeside" w:vAnchor="text" w:hAnchor="text" w:xAlign="center" w:y="1"/>
        <w:jc w:val="center"/>
        <w:rPr>
          <w:sz w:val="2"/>
          <w:szCs w:val="2"/>
        </w:rPr>
      </w:pPr>
      <w:r>
        <w:lastRenderedPageBreak/>
        <w:fldChar w:fldCharType="begin"/>
      </w:r>
      <w:r>
        <w:instrText xml:space="preserve"> INCLUDEPICTURE  "C:\\Users\\pelin\\AppData\\Local\\Temp\\FineReader11.00\\media\\image1.jpeg" \* MERGEFORMATINET </w:instrText>
      </w:r>
      <w:r>
        <w:fldChar w:fldCharType="separate"/>
      </w:r>
      <w:r w:rsidR="00F016EC">
        <w:fldChar w:fldCharType="begin"/>
      </w:r>
      <w:r w:rsidR="00F016EC">
        <w:instrText xml:space="preserve"> INCLUDEPICTURE  "C:\\Users\\Orhan BALİ\\AppData\\Local\\Microsoft\\Windows\\INetCache\\Content.Outlook\\AppData\\Local\\Temp\\FineReader11.00\\media\\image1.jpeg" \* MERGEFORMATINET </w:instrText>
      </w:r>
      <w:r w:rsidR="00F016EC">
        <w:fldChar w:fldCharType="separate"/>
      </w:r>
      <w:r w:rsidR="00C63C76">
        <w:fldChar w:fldCharType="begin"/>
      </w:r>
      <w:r w:rsidR="00C63C76">
        <w:instrText xml:space="preserve"> INCLUDEPICTURE  "C:\\Users\\Orhan BALİ\\AppData\\Local\\Microsoft\\Windows\\INetCache\\Content.Outlook\\AppData\\Local\\Temp\\FineReader11.00\\media\\image1.jpeg" \* MERGEFORMATINET </w:instrText>
      </w:r>
      <w:r w:rsidR="00C63C76">
        <w:fldChar w:fldCharType="separate"/>
      </w:r>
      <w:r w:rsidR="00C63C7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4.7pt;height:418.05pt">
            <v:imagedata r:id="rId10" r:href="rId11"/>
          </v:shape>
        </w:pict>
      </w:r>
      <w:r w:rsidR="00C63C76">
        <w:fldChar w:fldCharType="end"/>
      </w:r>
      <w:r w:rsidR="00F016EC">
        <w:fldChar w:fldCharType="end"/>
      </w:r>
      <w:r>
        <w:fldChar w:fldCharType="end"/>
      </w:r>
    </w:p>
    <w:p w:rsidR="00245317" w:rsidRDefault="00245317">
      <w:pPr>
        <w:rPr>
          <w:sz w:val="2"/>
          <w:szCs w:val="2"/>
        </w:rPr>
      </w:pPr>
    </w:p>
    <w:p w:rsidR="00245317" w:rsidRDefault="009911E8">
      <w:pPr>
        <w:pStyle w:val="Gvdemetni71"/>
        <w:shd w:val="clear" w:color="auto" w:fill="auto"/>
        <w:spacing w:before="254" w:line="150" w:lineRule="exact"/>
        <w:ind w:left="20"/>
      </w:pPr>
      <w:r>
        <w:rPr>
          <w:rStyle w:val="Gvdemetni72"/>
          <w:b/>
          <w:bCs/>
        </w:rPr>
        <w:t>DİP NOTLAR:</w:t>
      </w:r>
    </w:p>
    <w:p w:rsidR="00245317" w:rsidRDefault="009911E8">
      <w:pPr>
        <w:pStyle w:val="Gvdemetni80"/>
        <w:numPr>
          <w:ilvl w:val="0"/>
          <w:numId w:val="52"/>
        </w:numPr>
        <w:shd w:val="clear" w:color="auto" w:fill="auto"/>
        <w:ind w:left="20" w:right="2640"/>
      </w:pPr>
      <w:r>
        <w:t xml:space="preserve"> İstanbul İli hariç olmak üzere Bakanlık tarafından ilan edilen ihtisas organize sanayi bölgelerinde gerçekleştirilecek ihtisas konusundaki yatırımlar, ilgili bölgede seçilmiş sektörler arasında yer almasa dahi bölgesel desteklerden yararlanır.</w:t>
      </w:r>
    </w:p>
    <w:p w:rsidR="00245317" w:rsidRDefault="009911E8">
      <w:pPr>
        <w:pStyle w:val="Gvdemetni80"/>
        <w:numPr>
          <w:ilvl w:val="0"/>
          <w:numId w:val="52"/>
        </w:numPr>
        <w:shd w:val="clear" w:color="auto" w:fill="auto"/>
        <w:ind w:left="20"/>
      </w:pPr>
      <w:r>
        <w:t xml:space="preserve"> Turizm yatırım/işletme belgeli özel tesis, yayla/dağ evi ve butik otel yatırımlarında "3 yıldız ve üzeri" şartı aranmaz.</w:t>
      </w:r>
    </w:p>
    <w:p w:rsidR="00245317" w:rsidRDefault="009911E8">
      <w:pPr>
        <w:pStyle w:val="Gvdemetni80"/>
        <w:numPr>
          <w:ilvl w:val="0"/>
          <w:numId w:val="52"/>
        </w:numPr>
        <w:shd w:val="clear" w:color="auto" w:fill="auto"/>
        <w:ind w:left="20" w:right="2460"/>
      </w:pPr>
      <w:r>
        <w:t xml:space="preserve"> 6 </w:t>
      </w:r>
      <w:proofErr w:type="spellStart"/>
      <w:r>
        <w:t>ncı</w:t>
      </w:r>
      <w:proofErr w:type="spellEnd"/>
      <w:r>
        <w:t xml:space="preserve"> bölgede gerçekleştirilecekler ve US-97 Kodu 2102, 2109.1.02, 2109.3, 2109.4 olan üretim konularına yönelik yatırımlar hariç olmak üzere, sadece kağıt hamurundan başlayan </w:t>
      </w:r>
      <w:proofErr w:type="gramStart"/>
      <w:r>
        <w:t>entegre</w:t>
      </w:r>
      <w:proofErr w:type="gramEnd"/>
      <w:r>
        <w:t xml:space="preserve"> kağıt ve kağıt ürünleri üretimi konusundaki yatırımlar bölgesel desteklerden yararlanabilir.</w:t>
      </w:r>
    </w:p>
    <w:p w:rsidR="00245317" w:rsidRDefault="009911E8">
      <w:pPr>
        <w:pStyle w:val="Gvdemetni80"/>
        <w:numPr>
          <w:ilvl w:val="0"/>
          <w:numId w:val="52"/>
        </w:numPr>
        <w:shd w:val="clear" w:color="auto" w:fill="auto"/>
        <w:ind w:left="20"/>
      </w:pPr>
      <w:r>
        <w:t xml:space="preserve"> Entegre hayvancılık yatırımlarında;</w:t>
      </w:r>
    </w:p>
    <w:p w:rsidR="00245317" w:rsidRDefault="009911E8">
      <w:pPr>
        <w:pStyle w:val="Gvdemetni80"/>
        <w:numPr>
          <w:ilvl w:val="0"/>
          <w:numId w:val="53"/>
        </w:numPr>
        <w:shd w:val="clear" w:color="auto" w:fill="auto"/>
        <w:ind w:left="20" w:right="1240" w:firstLine="220"/>
      </w:pPr>
      <w:r>
        <w:lastRenderedPageBreak/>
        <w:t xml:space="preserve"> 1 inci ve 2 </w:t>
      </w:r>
      <w:proofErr w:type="spellStart"/>
      <w:r>
        <w:t>nci</w:t>
      </w:r>
      <w:proofErr w:type="spellEnd"/>
      <w:r>
        <w:t xml:space="preserve"> bölgede: süt yönlü büyükbaş </w:t>
      </w:r>
      <w:proofErr w:type="gramStart"/>
      <w:r>
        <w:t>entegre</w:t>
      </w:r>
      <w:proofErr w:type="gramEnd"/>
      <w:r>
        <w:t xml:space="preserve"> yatırımlarında 500 büyükbaş, et yönlü büyükbaş entegre yatırımlarında 700 büyükbaş/dönem, damızlık büyükbaş entegre yatırımlarında 500 büyükbaş, damızlık küçükbaş hayvan entegre yatırımlarında 2.000 küçükbaş, süt ve et yönlü küçükbaş entegre yatırımlarında 2.000 küçükbaş/dönem ve kanatlı entegre yatırımlarında 200.000 adet/dönem asgari kapasite şartı aranır (damızlık</w:t>
      </w:r>
    </w:p>
    <w:p w:rsidR="00245317" w:rsidRDefault="009911E8">
      <w:pPr>
        <w:pStyle w:val="Gvdemetni80"/>
        <w:shd w:val="clear" w:color="auto" w:fill="auto"/>
        <w:ind w:left="20"/>
        <w:jc w:val="both"/>
      </w:pPr>
      <w:r>
        <w:t xml:space="preserve">kanatlı </w:t>
      </w:r>
      <w:proofErr w:type="gramStart"/>
      <w:r>
        <w:t>entegre</w:t>
      </w:r>
      <w:proofErr w:type="gramEnd"/>
      <w:r>
        <w:t xml:space="preserve"> yatırımlarında kapasite şartı aranmaz).</w:t>
      </w:r>
    </w:p>
    <w:p w:rsidR="00245317" w:rsidRDefault="009911E8">
      <w:pPr>
        <w:pStyle w:val="Gvdemetni80"/>
        <w:numPr>
          <w:ilvl w:val="0"/>
          <w:numId w:val="53"/>
        </w:numPr>
        <w:shd w:val="clear" w:color="auto" w:fill="auto"/>
        <w:ind w:left="20" w:right="1140" w:firstLine="220"/>
      </w:pPr>
      <w:r>
        <w:t xml:space="preserve"> 3 üncü, 4 üncü ve 5 inci bölgede: süt yönlü büyükbaş </w:t>
      </w:r>
      <w:proofErr w:type="gramStart"/>
      <w:r>
        <w:t>entegre</w:t>
      </w:r>
      <w:proofErr w:type="gramEnd"/>
      <w:r>
        <w:t xml:space="preserve"> yatırımlarında 300 büyükbaş, et yönlü büyükbaş entegre yatırımlarında 500 büyükbaş/dönem, damızlık büyükbaş entegre yatırımlarında 300 büyükbaş, damızlık küçükbaş entegre yatırımlarında 1.000 küçükbaş, süt ve et yönlü küçükbaş entegre yatırımlarında 1.000 küçükbaş/dönem ve kanatlı entegre yatırımlarında 200.000 adet/dönem asgari kapasite şartı aranır (damızlık</w:t>
      </w:r>
    </w:p>
    <w:p w:rsidR="00245317" w:rsidRDefault="009911E8">
      <w:pPr>
        <w:pStyle w:val="Gvdemetni80"/>
        <w:shd w:val="clear" w:color="auto" w:fill="auto"/>
        <w:ind w:left="20"/>
        <w:jc w:val="both"/>
      </w:pPr>
      <w:r>
        <w:t xml:space="preserve">kanatlı </w:t>
      </w:r>
      <w:proofErr w:type="gramStart"/>
      <w:r>
        <w:t>entegre</w:t>
      </w:r>
      <w:proofErr w:type="gramEnd"/>
      <w:r>
        <w:t xml:space="preserve"> yatırımlarında kapasite şartı aranmaz).</w:t>
      </w:r>
    </w:p>
    <w:p w:rsidR="00245317" w:rsidRDefault="009911E8">
      <w:pPr>
        <w:pStyle w:val="Gvdemetni80"/>
        <w:numPr>
          <w:ilvl w:val="0"/>
          <w:numId w:val="52"/>
        </w:numPr>
        <w:shd w:val="clear" w:color="auto" w:fill="auto"/>
        <w:spacing w:line="182" w:lineRule="exact"/>
        <w:ind w:left="20" w:right="740"/>
      </w:pPr>
      <w:r>
        <w:t xml:space="preserve"> </w:t>
      </w:r>
      <w:r w:rsidRPr="00C63C76">
        <w:rPr>
          <w:color w:val="FF0000"/>
        </w:rPr>
        <w:t>(Değişik: RG-</w:t>
      </w:r>
      <w:proofErr w:type="gramStart"/>
      <w:r w:rsidRPr="00C63C76">
        <w:rPr>
          <w:color w:val="FF0000"/>
        </w:rPr>
        <w:t>30/11/2022</w:t>
      </w:r>
      <w:proofErr w:type="gramEnd"/>
      <w:r w:rsidRPr="00C63C76">
        <w:rPr>
          <w:color w:val="FF0000"/>
        </w:rPr>
        <w:t>-32029</w:t>
      </w:r>
      <w:r>
        <w:t xml:space="preserve">) Modernizasyon cinsindeki un yatırımları ile 6 </w:t>
      </w:r>
      <w:proofErr w:type="spellStart"/>
      <w:r>
        <w:t>ncı</w:t>
      </w:r>
      <w:proofErr w:type="spellEnd"/>
      <w:r>
        <w:t xml:space="preserve"> bölge hariç olmak üzere, gıda ürünleri ve içecek imalatı yatırımlarından "şehriye, kuskus, yufka, kadayıf, ekmek (donuk ekmek ve ekmek hamuru hariç), pirinç, rakı, bira, </w:t>
      </w:r>
      <w:proofErr w:type="spellStart"/>
      <w:r>
        <w:t>linter</w:t>
      </w:r>
      <w:proofErr w:type="spellEnd"/>
      <w:r>
        <w:t xml:space="preserve"> pamuğu, çay, fındık kırma/kavurma, hazır çorba ve et suları ve müstahzarları üretimleri ile tahıl ve </w:t>
      </w:r>
      <w:proofErr w:type="spellStart"/>
      <w:r>
        <w:t>baklagil</w:t>
      </w:r>
      <w:proofErr w:type="spellEnd"/>
      <w:r>
        <w:t xml:space="preserve"> tasnif ve ambalajlanması" yatırımları bölgesel desteklerden yararlanamaz.</w:t>
      </w:r>
    </w:p>
    <w:p w:rsidR="00245317" w:rsidRDefault="009911E8">
      <w:pPr>
        <w:pStyle w:val="Gvdemetni80"/>
        <w:shd w:val="clear" w:color="auto" w:fill="auto"/>
        <w:spacing w:line="182" w:lineRule="exact"/>
        <w:ind w:left="20"/>
        <w:jc w:val="both"/>
      </w:pPr>
      <w:r>
        <w:t xml:space="preserve">Ayrıca, 4 üncü, 5 inci ve 6 </w:t>
      </w:r>
      <w:proofErr w:type="spellStart"/>
      <w:r>
        <w:t>ncı</w:t>
      </w:r>
      <w:proofErr w:type="spellEnd"/>
      <w:r>
        <w:t xml:space="preserve"> bölge illerinin organize sanayi bölgelerinde gerçekleştirilecek komple yeni yatırım cinsindeki yem üretimi yatırımları bölgesel desteklerden yararlanabilir.</w:t>
      </w:r>
    </w:p>
    <w:p w:rsidR="00245317" w:rsidRDefault="009911E8">
      <w:pPr>
        <w:pStyle w:val="Gvdemetni80"/>
        <w:numPr>
          <w:ilvl w:val="0"/>
          <w:numId w:val="52"/>
        </w:numPr>
        <w:shd w:val="clear" w:color="auto" w:fill="auto"/>
        <w:spacing w:line="182" w:lineRule="exact"/>
        <w:ind w:left="20"/>
        <w:jc w:val="both"/>
      </w:pPr>
      <w:r>
        <w:t xml:space="preserve"> Derinin tabaklanmasına yönelik yatırımlar sadece organize sanayi bölgelerinde teşvik edilir.</w:t>
      </w:r>
    </w:p>
    <w:p w:rsidR="00245317" w:rsidRDefault="009911E8">
      <w:pPr>
        <w:pStyle w:val="Gvdemetni80"/>
        <w:numPr>
          <w:ilvl w:val="0"/>
          <w:numId w:val="52"/>
        </w:numPr>
        <w:shd w:val="clear" w:color="auto" w:fill="auto"/>
        <w:spacing w:line="182" w:lineRule="exact"/>
        <w:ind w:left="20" w:right="740"/>
      </w:pPr>
      <w:r>
        <w:t xml:space="preserve"> Çuval üretimine yönelik yatırımlar sadece 6 </w:t>
      </w:r>
      <w:proofErr w:type="spellStart"/>
      <w:r>
        <w:t>ncı</w:t>
      </w:r>
      <w:proofErr w:type="spellEnd"/>
      <w:r>
        <w:t xml:space="preserve"> bölge illerinde gerçekleştirilmesi halinde bölgesel desteklerden yararlanır. Dokuma yatırımları ile ilgili olarak 27//2/2019 tarihli ve 798 sayılı Cumhurbaşkanı Kararının 5 inci maddesi hükmü daha önceki kararlara istinaden düzenlenen teşvik belgeleri de dâhil olmak üzere tamamlama vizesi yapılmamış teşvik belgelerine de uygulanır.</w:t>
      </w:r>
    </w:p>
    <w:p w:rsidR="00245317" w:rsidRDefault="00C63C76" w:rsidP="00C63C76">
      <w:pPr>
        <w:pStyle w:val="Gvdemetni80"/>
        <w:shd w:val="clear" w:color="auto" w:fill="auto"/>
        <w:tabs>
          <w:tab w:val="center" w:pos="8098"/>
          <w:tab w:val="center" w:pos="8787"/>
          <w:tab w:val="right" w:pos="11655"/>
        </w:tabs>
        <w:spacing w:line="182" w:lineRule="exact"/>
        <w:ind w:left="20"/>
        <w:jc w:val="both"/>
      </w:pPr>
      <w:r>
        <w:t>8-</w:t>
      </w:r>
      <w:r w:rsidR="009911E8">
        <w:t xml:space="preserve"> 6 </w:t>
      </w:r>
      <w:proofErr w:type="spellStart"/>
      <w:r w:rsidR="009911E8">
        <w:t>ncı</w:t>
      </w:r>
      <w:proofErr w:type="spellEnd"/>
      <w:r w:rsidR="009911E8">
        <w:t xml:space="preserve"> bölge hariç olmak üzere, I. grup madenler ve mıcır yatırımları ile İstanbul İlinde gerçekleştirilecek maden istihraç</w:t>
      </w:r>
      <w:r>
        <w:t xml:space="preserve"> </w:t>
      </w:r>
      <w:r w:rsidR="009911E8">
        <w:t>ve/veya işleme</w:t>
      </w:r>
      <w:r w:rsidR="009911E8">
        <w:tab/>
        <w:t>yatırımları</w:t>
      </w:r>
      <w:r w:rsidR="009911E8">
        <w:tab/>
        <w:t>bölgesel desteklerden yararlanamaz.</w:t>
      </w:r>
    </w:p>
    <w:p w:rsidR="00245317" w:rsidRDefault="00C63C76" w:rsidP="00C63C76">
      <w:pPr>
        <w:pStyle w:val="Gvdemetni80"/>
        <w:shd w:val="clear" w:color="auto" w:fill="auto"/>
        <w:spacing w:line="182" w:lineRule="exact"/>
        <w:ind w:left="20"/>
        <w:jc w:val="both"/>
      </w:pPr>
      <w:r>
        <w:t>9-</w:t>
      </w:r>
      <w:r w:rsidR="009911E8">
        <w:t xml:space="preserve"> Aşağıda belirtilen yatırım konuları bulunduğu bölgede uygulanan bölgesel desteklerden yararlanır:</w:t>
      </w:r>
    </w:p>
    <w:p w:rsidR="00245317" w:rsidRDefault="009911E8">
      <w:pPr>
        <w:pStyle w:val="Gvdemetni80"/>
        <w:numPr>
          <w:ilvl w:val="0"/>
          <w:numId w:val="54"/>
        </w:numPr>
        <w:shd w:val="clear" w:color="auto" w:fill="auto"/>
        <w:spacing w:line="182" w:lineRule="exact"/>
        <w:ind w:left="20"/>
        <w:jc w:val="both"/>
      </w:pPr>
      <w:r>
        <w:t xml:space="preserve"> Müteharrik karakterli araçlar hariç olmak üzere lojistik yatırımları.</w:t>
      </w:r>
    </w:p>
    <w:p w:rsidR="00245317" w:rsidRDefault="009911E8">
      <w:pPr>
        <w:pStyle w:val="Gvdemetni80"/>
        <w:numPr>
          <w:ilvl w:val="0"/>
          <w:numId w:val="54"/>
        </w:numPr>
        <w:shd w:val="clear" w:color="auto" w:fill="auto"/>
        <w:spacing w:line="182" w:lineRule="exact"/>
        <w:ind w:left="20"/>
        <w:jc w:val="both"/>
      </w:pPr>
      <w:r>
        <w:t xml:space="preserve"> Jeotermal enerji ile veya enerji santralleri atık ısısı ile konut ısıtma/soğutma yatırımları.</w:t>
      </w:r>
    </w:p>
    <w:p w:rsidR="00245317" w:rsidRDefault="00C63C76" w:rsidP="00C63C76">
      <w:pPr>
        <w:pStyle w:val="Gvdemetni80"/>
        <w:shd w:val="clear" w:color="auto" w:fill="auto"/>
        <w:tabs>
          <w:tab w:val="center" w:pos="8547"/>
          <w:tab w:val="center" w:pos="9092"/>
        </w:tabs>
        <w:spacing w:line="182" w:lineRule="exact"/>
        <w:ind w:left="20"/>
        <w:jc w:val="both"/>
      </w:pPr>
      <w:r>
        <w:t>c)</w:t>
      </w:r>
      <w:r w:rsidR="009911E8">
        <w:t xml:space="preserve"> Asgari 5 milyon TL tutarındaki havalimanı ve havalimanı yer hizmetleri yatırımları ile liman ve liman hizmetleri yatırımları (yat</w:t>
      </w:r>
      <w:r>
        <w:t xml:space="preserve"> </w:t>
      </w:r>
      <w:r w:rsidR="009911E8">
        <w:t>limanı</w:t>
      </w:r>
      <w:r>
        <w:t xml:space="preserve"> </w:t>
      </w:r>
      <w:r w:rsidR="009911E8">
        <w:t>ve marina dâhil).</w:t>
      </w:r>
    </w:p>
    <w:p w:rsidR="00245317" w:rsidRDefault="009911E8">
      <w:pPr>
        <w:pStyle w:val="Gvdemetni80"/>
        <w:shd w:val="clear" w:color="auto" w:fill="auto"/>
        <w:spacing w:line="182" w:lineRule="exact"/>
        <w:ind w:left="20"/>
        <w:jc w:val="both"/>
      </w:pPr>
      <w:r>
        <w:t>ç) İstanbul İli hariç olmak üzere, rafine edilmiş petrol ürünleri yatırımları.</w:t>
      </w:r>
    </w:p>
    <w:p w:rsidR="00245317" w:rsidRDefault="00F42C46" w:rsidP="00F42C46">
      <w:pPr>
        <w:pStyle w:val="Gvdemetni80"/>
        <w:shd w:val="clear" w:color="auto" w:fill="auto"/>
        <w:spacing w:line="182" w:lineRule="exact"/>
        <w:ind w:left="20"/>
        <w:jc w:val="both"/>
      </w:pPr>
      <w:r>
        <w:t>d)</w:t>
      </w:r>
      <w:r w:rsidR="009911E8">
        <w:t>4 üncü ve 5 inci bölgelerde gerçekleştirilecek cam ve cam ürünleri imalatı konusundaki yatırımlar (çok katlı yalıtım camları hariç).</w:t>
      </w:r>
    </w:p>
    <w:p w:rsidR="00245317" w:rsidRDefault="00F42C46" w:rsidP="00F42C46">
      <w:pPr>
        <w:pStyle w:val="Gvdemetni80"/>
        <w:shd w:val="clear" w:color="auto" w:fill="auto"/>
        <w:spacing w:line="182" w:lineRule="exact"/>
        <w:ind w:left="20"/>
        <w:jc w:val="both"/>
      </w:pPr>
      <w:r>
        <w:t>e)</w:t>
      </w:r>
      <w:r w:rsidR="009911E8">
        <w:t>Turizm yatırım veya işletme belgeli deniz turizmi tesis yatırımları.</w:t>
      </w:r>
    </w:p>
    <w:p w:rsidR="00245317" w:rsidRDefault="00F42C46" w:rsidP="00F42C46">
      <w:pPr>
        <w:pStyle w:val="Gvdemetni80"/>
        <w:shd w:val="clear" w:color="auto" w:fill="auto"/>
        <w:spacing w:line="182" w:lineRule="exact"/>
        <w:ind w:left="20" w:right="2060"/>
      </w:pPr>
      <w:r w:rsidRPr="00F42C46">
        <w:rPr>
          <w:color w:val="auto"/>
        </w:rPr>
        <w:t>f)</w:t>
      </w:r>
      <w:r w:rsidR="009911E8" w:rsidRPr="00F42C46">
        <w:rPr>
          <w:color w:val="FF0000"/>
        </w:rPr>
        <w:t xml:space="preserve"> </w:t>
      </w:r>
      <w:r w:rsidR="009911E8" w:rsidRPr="0068004C">
        <w:rPr>
          <w:rStyle w:val="Gvdemetni8talik"/>
          <w:color w:val="FF0000"/>
        </w:rPr>
        <w:t>(Değişik: RG-30/11/2022-32029)</w:t>
      </w:r>
      <w:r w:rsidR="009911E8" w:rsidRPr="0068004C">
        <w:rPr>
          <w:color w:val="FF0000"/>
        </w:rPr>
        <w:t xml:space="preserve"> </w:t>
      </w:r>
      <w:r w:rsidR="009911E8">
        <w:t xml:space="preserve">5 inci bölge illerinde gerçekleştirilecek komple yeni cinsindeki iplik, dokuma ve apreleme konularında her üç yatırım konusunu içeren </w:t>
      </w:r>
      <w:proofErr w:type="gramStart"/>
      <w:r w:rsidR="009911E8">
        <w:t>entegre</w:t>
      </w:r>
      <w:proofErr w:type="gramEnd"/>
      <w:r w:rsidR="009911E8">
        <w:t xml:space="preserve"> yatırımlardan, iplik ve dokuma kapasitesinin apreleme kapasitesini aşmaması kaydıyla EK-2A ve EK-4’de belirtilen asgari tutarları ayrı ayrı sağlayan yatırımlar.</w:t>
      </w:r>
    </w:p>
    <w:p w:rsidR="00245317" w:rsidRDefault="00F42C46" w:rsidP="00F42C46">
      <w:pPr>
        <w:pStyle w:val="Gvdemetni80"/>
        <w:shd w:val="clear" w:color="auto" w:fill="auto"/>
        <w:spacing w:line="182" w:lineRule="exact"/>
        <w:ind w:left="20"/>
        <w:jc w:val="both"/>
      </w:pPr>
      <w:r>
        <w:t>g)</w:t>
      </w:r>
      <w:r w:rsidR="009911E8">
        <w:t xml:space="preserve"> 4 üncü ve 5 inci bölgelerde gerçekleştirilecek kauçuk ve kauçuk ürünleri imalatı konusundaki yatırımlar.</w:t>
      </w:r>
    </w:p>
    <w:p w:rsidR="00245317" w:rsidRDefault="009911E8">
      <w:pPr>
        <w:pStyle w:val="Gvdemetni90"/>
        <w:shd w:val="clear" w:color="auto" w:fill="auto"/>
        <w:ind w:left="20"/>
      </w:pPr>
      <w:r>
        <w:rPr>
          <w:rStyle w:val="Gvdemetni9talikdeil"/>
        </w:rPr>
        <w:t xml:space="preserve">ğ) </w:t>
      </w:r>
      <w:r w:rsidRPr="0068004C">
        <w:rPr>
          <w:color w:val="FF0000"/>
        </w:rPr>
        <w:t>(</w:t>
      </w:r>
      <w:proofErr w:type="gramStart"/>
      <w:r w:rsidRPr="0068004C">
        <w:rPr>
          <w:color w:val="FF0000"/>
        </w:rPr>
        <w:t>Mülga:RG</w:t>
      </w:r>
      <w:proofErr w:type="gramEnd"/>
      <w:r w:rsidRPr="0068004C">
        <w:rPr>
          <w:color w:val="FF0000"/>
        </w:rPr>
        <w:t>-10/3/2023-32128)</w:t>
      </w:r>
    </w:p>
    <w:p w:rsidR="00F42C46" w:rsidRDefault="00F42C46" w:rsidP="00F42C46">
      <w:pPr>
        <w:pStyle w:val="Gvdemetni80"/>
        <w:shd w:val="clear" w:color="auto" w:fill="auto"/>
        <w:spacing w:line="182" w:lineRule="exact"/>
        <w:ind w:left="20" w:right="6180"/>
      </w:pPr>
      <w:r>
        <w:t>h)</w:t>
      </w:r>
      <w:r w:rsidR="009911E8">
        <w:t xml:space="preserve"> </w:t>
      </w:r>
      <w:r w:rsidR="009911E8">
        <w:rPr>
          <w:rStyle w:val="Gvdemetni8talik"/>
        </w:rPr>
        <w:t>(</w:t>
      </w:r>
      <w:r w:rsidR="009911E8" w:rsidRPr="0068004C">
        <w:rPr>
          <w:rStyle w:val="Gvdemetni8talik"/>
          <w:color w:val="FF0000"/>
        </w:rPr>
        <w:t>Ek: RG-24/2/2022-31760)</w:t>
      </w:r>
      <w:r w:rsidR="009911E8" w:rsidRPr="0068004C">
        <w:rPr>
          <w:color w:val="FF0000"/>
        </w:rPr>
        <w:t xml:space="preserve"> </w:t>
      </w:r>
      <w:r w:rsidR="009911E8">
        <w:t xml:space="preserve">İstanbul ili hariç olmak üzere, kenevir, keten, jüt vb. kabuk liflerin elyaf haline getirilmesi yatırımı ile </w:t>
      </w:r>
      <w:proofErr w:type="gramStart"/>
      <w:r w:rsidR="009911E8">
        <w:t>entegre</w:t>
      </w:r>
      <w:proofErr w:type="gramEnd"/>
      <w:r w:rsidR="009911E8">
        <w:t xml:space="preserve"> iplik yatırımları</w:t>
      </w:r>
    </w:p>
    <w:p w:rsidR="00245317" w:rsidRDefault="009911E8" w:rsidP="00F42C46">
      <w:pPr>
        <w:pStyle w:val="Gvdemetni80"/>
        <w:shd w:val="clear" w:color="auto" w:fill="auto"/>
        <w:spacing w:line="182" w:lineRule="exact"/>
        <w:ind w:left="20" w:right="6180"/>
      </w:pPr>
      <w:r>
        <w:t xml:space="preserve">ı) </w:t>
      </w:r>
      <w:r>
        <w:rPr>
          <w:rStyle w:val="Gvdemetni8talik"/>
        </w:rPr>
        <w:t>(Ek: RG-</w:t>
      </w:r>
      <w:proofErr w:type="gramStart"/>
      <w:r w:rsidRPr="0068004C">
        <w:rPr>
          <w:rStyle w:val="Gvdemetni8talik"/>
          <w:color w:val="FF0000"/>
        </w:rPr>
        <w:t>30/11/2022</w:t>
      </w:r>
      <w:proofErr w:type="gramEnd"/>
      <w:r w:rsidRPr="0068004C">
        <w:rPr>
          <w:rStyle w:val="Gvdemetni8talik"/>
          <w:color w:val="FF0000"/>
        </w:rPr>
        <w:t>-32029)</w:t>
      </w:r>
      <w:r w:rsidRPr="0068004C">
        <w:rPr>
          <w:color w:val="FF0000"/>
        </w:rPr>
        <w:t xml:space="preserve"> </w:t>
      </w:r>
      <w:r>
        <w:t>Sertifikalı tohum tasnif ve paketleme yatırımları</w:t>
      </w:r>
    </w:p>
    <w:p w:rsidR="00245317" w:rsidRDefault="00F42C46" w:rsidP="00F42C46">
      <w:pPr>
        <w:pStyle w:val="Gvdemetni80"/>
        <w:shd w:val="clear" w:color="auto" w:fill="auto"/>
        <w:spacing w:line="182" w:lineRule="exact"/>
        <w:ind w:left="20"/>
        <w:jc w:val="both"/>
      </w:pPr>
      <w:r>
        <w:t>i)</w:t>
      </w:r>
      <w:r w:rsidR="009911E8">
        <w:t xml:space="preserve"> </w:t>
      </w:r>
      <w:r w:rsidR="009911E8">
        <w:rPr>
          <w:rStyle w:val="Gvdemetni8talik"/>
        </w:rPr>
        <w:t>(</w:t>
      </w:r>
      <w:r w:rsidR="009911E8" w:rsidRPr="0068004C">
        <w:rPr>
          <w:rStyle w:val="Gvdemetni8talik"/>
          <w:color w:val="FF0000"/>
        </w:rPr>
        <w:t>Ek: RG-</w:t>
      </w:r>
      <w:proofErr w:type="gramStart"/>
      <w:r w:rsidR="009911E8" w:rsidRPr="0068004C">
        <w:rPr>
          <w:rStyle w:val="Gvdemetni8talik"/>
          <w:color w:val="FF0000"/>
        </w:rPr>
        <w:t>20/4/2023</w:t>
      </w:r>
      <w:proofErr w:type="gramEnd"/>
      <w:r w:rsidR="009911E8" w:rsidRPr="0068004C">
        <w:rPr>
          <w:rStyle w:val="Gvdemetni8talik"/>
          <w:color w:val="FF0000"/>
        </w:rPr>
        <w:t>-32169)</w:t>
      </w:r>
      <w:r w:rsidR="009911E8" w:rsidRPr="0068004C">
        <w:rPr>
          <w:color w:val="FF0000"/>
        </w:rPr>
        <w:t xml:space="preserve"> </w:t>
      </w:r>
      <w:r w:rsidR="009911E8">
        <w:t>US-97 Kodu: 0112.0.10 olan tamamen yapay ışık ile fotosentez sağlanan ve üretimin yapıldığı katmanların toplam alanının asgari 1000 m2 olduğu kent tarımı kapsamında kontrollü dikey tarım/sera yatırımları.</w:t>
      </w:r>
    </w:p>
    <w:p w:rsidR="00245317" w:rsidRDefault="00F42C46" w:rsidP="00F42C46">
      <w:pPr>
        <w:pStyle w:val="Gvdemetni80"/>
        <w:shd w:val="clear" w:color="auto" w:fill="auto"/>
        <w:spacing w:line="182" w:lineRule="exact"/>
        <w:ind w:left="20" w:right="2300"/>
      </w:pPr>
      <w:r>
        <w:t>10-</w:t>
      </w:r>
      <w:r w:rsidR="009911E8">
        <w:t xml:space="preserve">Birden fazla bölgede gerçekleştirilecek bölgesel yatırımlar, görece daha fazla gelişmiş bölgenin desteklerinden yararlanır. Ancak, bölgesel nitelikteki </w:t>
      </w:r>
      <w:proofErr w:type="gramStart"/>
      <w:r w:rsidR="009911E8">
        <w:t>entegrasyon</w:t>
      </w:r>
      <w:proofErr w:type="gramEnd"/>
      <w:r w:rsidR="009911E8">
        <w:t xml:space="preserve"> yatırımlarında entegrasyonu oluşturan ve farklı bölgelerde gerçekleştirilecek yatırımlar, ayrı teşvik belgesi düzenlenmesi kaydıyla bulunduğu bölgenin desteklerinden yararlanır.</w:t>
      </w:r>
    </w:p>
    <w:p w:rsidR="00F42C46" w:rsidRDefault="00F42C46" w:rsidP="00F42C46">
      <w:pPr>
        <w:pStyle w:val="Gvdemetni80"/>
        <w:shd w:val="clear" w:color="auto" w:fill="auto"/>
        <w:spacing w:line="182" w:lineRule="exact"/>
        <w:ind w:left="20"/>
        <w:jc w:val="both"/>
      </w:pPr>
      <w:r>
        <w:t>11-</w:t>
      </w:r>
      <w:r w:rsidR="009911E8">
        <w:t xml:space="preserve">Asgari 5 milyon TL tutarındaki sondaj yatırımları 2 </w:t>
      </w:r>
      <w:proofErr w:type="spellStart"/>
      <w:r w:rsidR="009911E8">
        <w:t>nci</w:t>
      </w:r>
      <w:proofErr w:type="spellEnd"/>
      <w:r w:rsidR="009911E8">
        <w:t xml:space="preserve"> bölgede uygulanan bölgesel desteklerden yararlanır. </w:t>
      </w:r>
    </w:p>
    <w:p w:rsidR="00245317" w:rsidRPr="0068004C" w:rsidRDefault="009911E8" w:rsidP="00F42C46">
      <w:pPr>
        <w:pStyle w:val="Gvdemetni80"/>
        <w:shd w:val="clear" w:color="auto" w:fill="auto"/>
        <w:spacing w:line="182" w:lineRule="exact"/>
        <w:ind w:left="20"/>
        <w:jc w:val="both"/>
        <w:rPr>
          <w:color w:val="FF0000"/>
        </w:rPr>
      </w:pPr>
      <w:r>
        <w:t>12-</w:t>
      </w:r>
      <w:bookmarkStart w:id="2" w:name="_GoBack"/>
      <w:bookmarkEnd w:id="2"/>
      <w:r w:rsidRPr="0068004C">
        <w:rPr>
          <w:color w:val="FF0000"/>
        </w:rPr>
        <w:t>(Mülga:RG-24/2/2022-31760)</w:t>
      </w:r>
    </w:p>
    <w:p w:rsidR="00245317" w:rsidRDefault="009911E8">
      <w:pPr>
        <w:pStyle w:val="Gvdemetni80"/>
        <w:numPr>
          <w:ilvl w:val="0"/>
          <w:numId w:val="55"/>
        </w:numPr>
        <w:shd w:val="clear" w:color="auto" w:fill="auto"/>
        <w:spacing w:line="182" w:lineRule="exact"/>
        <w:ind w:left="20" w:right="180"/>
        <w:jc w:val="both"/>
      </w:pPr>
      <w:r w:rsidRPr="0068004C">
        <w:rPr>
          <w:rStyle w:val="Gvdemetni8talik"/>
          <w:color w:val="FF0000"/>
        </w:rPr>
        <w:t>(</w:t>
      </w:r>
      <w:proofErr w:type="spellStart"/>
      <w:proofErr w:type="gramStart"/>
      <w:r w:rsidRPr="0068004C">
        <w:rPr>
          <w:rStyle w:val="Gvdemetni8talik"/>
          <w:color w:val="FF0000"/>
        </w:rPr>
        <w:t>Ek:RG</w:t>
      </w:r>
      <w:proofErr w:type="spellEnd"/>
      <w:proofErr w:type="gramEnd"/>
      <w:r w:rsidRPr="0068004C">
        <w:rPr>
          <w:rStyle w:val="Gvdemetni8talik"/>
          <w:color w:val="FF0000"/>
        </w:rPr>
        <w:t xml:space="preserve">-. </w:t>
      </w:r>
      <w:proofErr w:type="gramStart"/>
      <w:r w:rsidRPr="0068004C">
        <w:rPr>
          <w:rStyle w:val="Gvdemetni8talik"/>
          <w:color w:val="FF0000"/>
        </w:rPr>
        <w:t>17/12/2020</w:t>
      </w:r>
      <w:proofErr w:type="gramEnd"/>
      <w:r w:rsidRPr="0068004C">
        <w:rPr>
          <w:rStyle w:val="Gvdemetni8talik"/>
          <w:color w:val="FF0000"/>
        </w:rPr>
        <w:t>-31337) (Değişik: RG-24/2/2022-31760)</w:t>
      </w:r>
      <w:r w:rsidRPr="0068004C">
        <w:rPr>
          <w:color w:val="FF0000"/>
        </w:rPr>
        <w:t xml:space="preserve"> </w:t>
      </w:r>
      <w:r>
        <w:t xml:space="preserve">İstanbul ili hariç olmak üzere, US- 97 kodu 2710.8.02 olan </w:t>
      </w:r>
      <w:proofErr w:type="spellStart"/>
      <w:r>
        <w:t>ferro</w:t>
      </w:r>
      <w:proofErr w:type="spellEnd"/>
      <w:r>
        <w:t xml:space="preserve">-krom üretimine yönelik yatırımlar 1 inci, 2 </w:t>
      </w:r>
      <w:proofErr w:type="spellStart"/>
      <w:r>
        <w:t>nci</w:t>
      </w:r>
      <w:proofErr w:type="spellEnd"/>
      <w:r>
        <w:t xml:space="preserve"> ve 3 üncü bölgelerde gerçekleştirilmeleri halinde 4 üncü bölgede uygulanan, 4 üncü, 5 inci ve 6 </w:t>
      </w:r>
      <w:proofErr w:type="spellStart"/>
      <w:r>
        <w:t>ncı</w:t>
      </w:r>
      <w:proofErr w:type="spellEnd"/>
      <w:r>
        <w:t xml:space="preserve"> bölgelerde gerçekleştirilmeleri halinde ise bulunduğu bölgede uygulanan bölgesel desteklerden yararlanır.</w:t>
      </w:r>
    </w:p>
    <w:p w:rsidR="00245317" w:rsidRDefault="009911E8">
      <w:pPr>
        <w:pStyle w:val="Gvdemetni80"/>
        <w:numPr>
          <w:ilvl w:val="0"/>
          <w:numId w:val="55"/>
        </w:numPr>
        <w:shd w:val="clear" w:color="auto" w:fill="auto"/>
        <w:spacing w:line="182" w:lineRule="exact"/>
        <w:ind w:left="20" w:right="300"/>
        <w:sectPr w:rsidR="00245317">
          <w:type w:val="continuous"/>
          <w:pgSz w:w="16838" w:h="11909" w:orient="landscape"/>
          <w:pgMar w:top="615" w:right="278" w:bottom="1330" w:left="302" w:header="0" w:footer="3" w:gutter="0"/>
          <w:cols w:space="720"/>
          <w:noEndnote/>
          <w:docGrid w:linePitch="360"/>
        </w:sectPr>
      </w:pPr>
      <w:r>
        <w:t xml:space="preserve"> </w:t>
      </w:r>
      <w:r>
        <w:rPr>
          <w:rStyle w:val="Gvdemetni8talik"/>
        </w:rPr>
        <w:t>(</w:t>
      </w:r>
      <w:r w:rsidRPr="0068004C">
        <w:rPr>
          <w:rStyle w:val="Gvdemetni8talik"/>
          <w:color w:val="FF0000"/>
        </w:rPr>
        <w:t>Ek: RG-</w:t>
      </w:r>
      <w:proofErr w:type="gramStart"/>
      <w:r w:rsidRPr="0068004C">
        <w:rPr>
          <w:rStyle w:val="Gvdemetni8talik"/>
          <w:color w:val="FF0000"/>
        </w:rPr>
        <w:t>24/2/2022</w:t>
      </w:r>
      <w:proofErr w:type="gramEnd"/>
      <w:r w:rsidRPr="0068004C">
        <w:rPr>
          <w:rStyle w:val="Gvdemetni8talik"/>
          <w:color w:val="FF0000"/>
        </w:rPr>
        <w:t>-31760)</w:t>
      </w:r>
      <w:r w:rsidRPr="0068004C">
        <w:rPr>
          <w:color w:val="FF0000"/>
        </w:rPr>
        <w:t xml:space="preserve"> </w:t>
      </w:r>
      <w:r>
        <w:t xml:space="preserve">Lisanssız faaliyet kapsamında ve bağlantı anlaşmasındaki sözleşme gücü ile sınırlı olmak kaydıyla, güneş enerjisine dayalı elektrik üretim tesisi yatırımları ile rüzgâr enerjisine dayalı elektrik üretim tesisi yatırımları faiz/kâr payı desteği sağlanmaksızın, 1 inci, 2 </w:t>
      </w:r>
      <w:proofErr w:type="spellStart"/>
      <w:r>
        <w:t>nci</w:t>
      </w:r>
      <w:proofErr w:type="spellEnd"/>
      <w:r>
        <w:t xml:space="preserve"> ve 3 üncü bölgelerde gerçekleştirilmeleri halinde 4 üncü bölgede uygulanan, 4 üncü, 5 inci ve 6 </w:t>
      </w:r>
      <w:proofErr w:type="spellStart"/>
      <w:r>
        <w:t>ncı</w:t>
      </w:r>
      <w:proofErr w:type="spellEnd"/>
      <w:r>
        <w:t xml:space="preserve"> bölgelerde gerçekleştirilmeleri halinde ise bulunduğu bölgede uygulanan bölgesel desteklerden yararlanır.</w:t>
      </w:r>
    </w:p>
    <w:p w:rsidR="00245317" w:rsidRDefault="009911E8">
      <w:pPr>
        <w:pStyle w:val="Gvdemetni50"/>
        <w:shd w:val="clear" w:color="auto" w:fill="auto"/>
        <w:spacing w:after="353" w:line="341" w:lineRule="exact"/>
        <w:ind w:left="120" w:right="1380"/>
        <w:jc w:val="left"/>
      </w:pPr>
      <w:r>
        <w:rPr>
          <w:rStyle w:val="Gvdemetni5Kalntalikdeil"/>
        </w:rPr>
        <w:lastRenderedPageBreak/>
        <w:t xml:space="preserve">EK-3 </w:t>
      </w:r>
      <w:r w:rsidRPr="0068004C">
        <w:rPr>
          <w:color w:val="FF0000"/>
        </w:rPr>
        <w:t>(</w:t>
      </w:r>
      <w:proofErr w:type="gramStart"/>
      <w:r w:rsidRPr="0068004C">
        <w:rPr>
          <w:color w:val="FF0000"/>
        </w:rPr>
        <w:t>Mülga:RG</w:t>
      </w:r>
      <w:proofErr w:type="gramEnd"/>
      <w:r w:rsidRPr="0068004C">
        <w:rPr>
          <w:color w:val="FF0000"/>
        </w:rPr>
        <w:t xml:space="preserve">-7/8/2019-30855) </w:t>
      </w:r>
      <w:r>
        <w:rPr>
          <w:rStyle w:val="Gvdemetni5Kalntalikdeil"/>
        </w:rPr>
        <w:t>EK-4</w:t>
      </w:r>
    </w:p>
    <w:p w:rsidR="00245317" w:rsidRDefault="009911E8">
      <w:pPr>
        <w:pStyle w:val="Gvdemetni0"/>
        <w:shd w:val="clear" w:color="auto" w:fill="auto"/>
        <w:spacing w:before="0" w:after="14" w:line="200" w:lineRule="exact"/>
        <w:ind w:left="500" w:firstLine="0"/>
        <w:jc w:val="left"/>
      </w:pPr>
      <w:r>
        <w:t>TEŞVİK EDİLMEYECEK VEYA TEŞVİKİ BELİRLİ ŞARTLARA BAĞLIYATIRIM</w:t>
      </w:r>
    </w:p>
    <w:p w:rsidR="00245317" w:rsidRDefault="009911E8">
      <w:pPr>
        <w:pStyle w:val="Gvdemetni0"/>
        <w:shd w:val="clear" w:color="auto" w:fill="auto"/>
        <w:spacing w:before="0" w:after="0" w:line="200" w:lineRule="exact"/>
        <w:ind w:left="2960" w:firstLine="0"/>
        <w:jc w:val="left"/>
      </w:pPr>
      <w:r>
        <w:t>KONULARI</w:t>
      </w:r>
    </w:p>
    <w:p w:rsidR="00245317" w:rsidRDefault="009911E8">
      <w:pPr>
        <w:pStyle w:val="Gvdemetni0"/>
        <w:shd w:val="clear" w:color="auto" w:fill="auto"/>
        <w:spacing w:before="0" w:after="0" w:line="480" w:lineRule="exact"/>
        <w:ind w:left="120" w:right="1380" w:firstLine="0"/>
        <w:jc w:val="left"/>
      </w:pPr>
      <w:r>
        <w:rPr>
          <w:rStyle w:val="Gvdemetni7"/>
          <w:b/>
          <w:bCs/>
        </w:rPr>
        <w:t>T- TEŞVİK EDİLMEYECEK YATTRTMLAR</w:t>
      </w:r>
      <w:r>
        <w:t xml:space="preserve"> A. TARIM VE TARIMSAL SANAYİ</w:t>
      </w:r>
    </w:p>
    <w:p w:rsidR="00245317" w:rsidRPr="0068004C" w:rsidRDefault="009911E8">
      <w:pPr>
        <w:pStyle w:val="Gvdemetni50"/>
        <w:shd w:val="clear" w:color="auto" w:fill="auto"/>
        <w:spacing w:line="240" w:lineRule="exact"/>
        <w:ind w:left="120"/>
        <w:jc w:val="left"/>
        <w:rPr>
          <w:color w:val="FF0000"/>
        </w:rPr>
      </w:pPr>
      <w:r>
        <w:rPr>
          <w:rStyle w:val="Gvdemetni5Kalntalikdeil"/>
        </w:rPr>
        <w:t xml:space="preserve">1 - </w:t>
      </w:r>
      <w:r w:rsidRPr="0068004C">
        <w:rPr>
          <w:color w:val="FF0000"/>
        </w:rPr>
        <w:t>(</w:t>
      </w:r>
      <w:proofErr w:type="gramStart"/>
      <w:r w:rsidRPr="0068004C">
        <w:rPr>
          <w:color w:val="FF0000"/>
        </w:rPr>
        <w:t>Değişik:RG</w:t>
      </w:r>
      <w:proofErr w:type="gramEnd"/>
      <w:r w:rsidRPr="0068004C">
        <w:rPr>
          <w:color w:val="FF0000"/>
        </w:rPr>
        <w:t>-9/5/2014-28995) (Değişik:RG-5/3/2015-29286) (Değişik:RG-21/8/2020-31220)</w:t>
      </w:r>
    </w:p>
    <w:p w:rsidR="00245317" w:rsidRDefault="009911E8">
      <w:pPr>
        <w:pStyle w:val="Gvdemetni0"/>
        <w:shd w:val="clear" w:color="auto" w:fill="auto"/>
        <w:spacing w:before="0" w:after="0" w:line="240" w:lineRule="exact"/>
        <w:ind w:left="220" w:right="540" w:firstLine="0"/>
      </w:pPr>
      <w:r w:rsidRPr="0068004C">
        <w:rPr>
          <w:color w:val="FF0000"/>
        </w:rPr>
        <w:t>(Değişik: RG-30/11/2022-32029)</w:t>
      </w:r>
      <w:r>
        <w:t xml:space="preserve"> Un (modernizasyon cinsindeki yatırımlar hariç), irmik (makarna imalatı ile </w:t>
      </w:r>
      <w:proofErr w:type="gramStart"/>
      <w:r>
        <w:t>entegre</w:t>
      </w:r>
      <w:proofErr w:type="gramEnd"/>
      <w:r>
        <w:t xml:space="preserve"> irmik yatırımları ve mısır irmiği yatırımları hariç), yem (balık unu, balık yağı, balık yemi, entegre hayvancılık üretimi içindeki yem üretimi ve 4 üncü, 5 inci ve 6 </w:t>
      </w:r>
      <w:proofErr w:type="spellStart"/>
      <w:r>
        <w:t>ncı</w:t>
      </w:r>
      <w:proofErr w:type="spellEnd"/>
      <w:r>
        <w:t xml:space="preserve"> bölge illerinin organize sanayi bölgelerinde gerçekleştirilecek komple yeni yatırım cinsindeki yem üretimi hariç), mısır </w:t>
      </w:r>
      <w:proofErr w:type="spellStart"/>
      <w:r>
        <w:t>nişastasıve</w:t>
      </w:r>
      <w:proofErr w:type="spellEnd"/>
      <w:r>
        <w:t xml:space="preserve"> nişasta bazlı şeker (nişasta sütünden, münhasıran kristal </w:t>
      </w:r>
      <w:proofErr w:type="spellStart"/>
      <w:r>
        <w:t>fruktoz</w:t>
      </w:r>
      <w:proofErr w:type="spellEnd"/>
      <w:r>
        <w:t xml:space="preserve"> üretimine yönelik yatırımlar hariç),mısır nişastası ve nişasta bazlı şeker (nişasta sütünden, münhasıran kristal </w:t>
      </w:r>
      <w:proofErr w:type="spellStart"/>
      <w:r>
        <w:t>fruktoz</w:t>
      </w:r>
      <w:proofErr w:type="spellEnd"/>
      <w:r>
        <w:t xml:space="preserve"> üretimine yönelik yatırımlar hariç).</w:t>
      </w:r>
    </w:p>
    <w:p w:rsidR="00245317" w:rsidRDefault="009911E8">
      <w:pPr>
        <w:pStyle w:val="Gvdemetni0"/>
        <w:numPr>
          <w:ilvl w:val="0"/>
          <w:numId w:val="56"/>
        </w:numPr>
        <w:shd w:val="clear" w:color="auto" w:fill="auto"/>
        <w:tabs>
          <w:tab w:val="left" w:pos="1079"/>
        </w:tabs>
        <w:spacing w:before="0" w:after="0" w:line="240" w:lineRule="exact"/>
        <w:ind w:left="120" w:firstLine="640"/>
      </w:pPr>
      <w:r>
        <w:t>Dışarıya yemek hizmeti sunan işletmeler (hazır yemek). 3-</w:t>
      </w:r>
    </w:p>
    <w:p w:rsidR="00245317" w:rsidRDefault="009911E8">
      <w:pPr>
        <w:pStyle w:val="Gvdemetni0"/>
        <w:shd w:val="clear" w:color="auto" w:fill="auto"/>
        <w:spacing w:before="0" w:after="0" w:line="240" w:lineRule="exact"/>
        <w:ind w:left="120" w:firstLine="640"/>
      </w:pPr>
      <w:r>
        <w:t>Küp şeker.</w:t>
      </w:r>
    </w:p>
    <w:p w:rsidR="00245317" w:rsidRDefault="009911E8">
      <w:pPr>
        <w:pStyle w:val="Gvdemetni0"/>
        <w:numPr>
          <w:ilvl w:val="0"/>
          <w:numId w:val="57"/>
        </w:numPr>
        <w:shd w:val="clear" w:color="auto" w:fill="auto"/>
        <w:spacing w:before="0" w:after="0" w:line="240" w:lineRule="exact"/>
        <w:ind w:left="120" w:right="260" w:firstLine="640"/>
      </w:pPr>
      <w:r w:rsidRPr="0068004C">
        <w:rPr>
          <w:rStyle w:val="GvdemetniKalnDeiltalik"/>
          <w:color w:val="FF0000"/>
        </w:rPr>
        <w:t>(Değişik: RG-</w:t>
      </w:r>
      <w:proofErr w:type="gramStart"/>
      <w:r w:rsidRPr="0068004C">
        <w:rPr>
          <w:rStyle w:val="GvdemetniKalnDeiltalik"/>
          <w:color w:val="FF0000"/>
        </w:rPr>
        <w:t>20/4/2023</w:t>
      </w:r>
      <w:proofErr w:type="gramEnd"/>
      <w:r w:rsidRPr="0068004C">
        <w:rPr>
          <w:rStyle w:val="GvdemetniKalnDeiltalik"/>
          <w:color w:val="FF0000"/>
        </w:rPr>
        <w:t>-32169)</w:t>
      </w:r>
      <w:r w:rsidRPr="0068004C">
        <w:rPr>
          <w:color w:val="FF0000"/>
        </w:rPr>
        <w:t xml:space="preserve"> </w:t>
      </w:r>
      <w:r>
        <w:t>5 dekarın altındaki seracılık yatırımları ve tamamen yapay ışık ile fotosentez sağlanan ve üretimin yapıldığı katmanların toplam alanı 1000 m2 altındaki kent tarımı kapsamında kontrollü dikey tarım/sera yatırımları.</w:t>
      </w:r>
    </w:p>
    <w:p w:rsidR="00245317" w:rsidRDefault="009911E8">
      <w:pPr>
        <w:pStyle w:val="Gvdemetni0"/>
        <w:numPr>
          <w:ilvl w:val="0"/>
          <w:numId w:val="57"/>
        </w:numPr>
        <w:shd w:val="clear" w:color="auto" w:fill="auto"/>
        <w:spacing w:before="0" w:after="0" w:line="240" w:lineRule="exact"/>
        <w:ind w:left="120" w:right="540" w:firstLine="640"/>
      </w:pPr>
      <w:r w:rsidRPr="0068004C">
        <w:rPr>
          <w:rStyle w:val="GvdemetniKalnDeiltalik"/>
          <w:color w:val="FF0000"/>
        </w:rPr>
        <w:t xml:space="preserve"> (</w:t>
      </w:r>
      <w:proofErr w:type="gramStart"/>
      <w:r w:rsidRPr="0068004C">
        <w:rPr>
          <w:rStyle w:val="GvdemetniKalnDeiltalik"/>
          <w:color w:val="FF0000"/>
        </w:rPr>
        <w:t>Değişik:RG</w:t>
      </w:r>
      <w:proofErr w:type="gramEnd"/>
      <w:r w:rsidRPr="0068004C">
        <w:rPr>
          <w:rStyle w:val="GvdemetniKalnDeiltalik"/>
          <w:color w:val="FF0000"/>
        </w:rPr>
        <w:t>-29/6/2021-31526) (Değişik: RG-20/4/2023-32169)</w:t>
      </w:r>
      <w:r w:rsidRPr="0068004C">
        <w:rPr>
          <w:color w:val="FF0000"/>
        </w:rPr>
        <w:t xml:space="preserve"> </w:t>
      </w:r>
      <w:r>
        <w:t>Bitkisel üretim (5 dekar ve üstü seracılık yatırımları ve tamamen yapay ışık ile fotosentez sağlanan ve üretimin yapıldığı katmanların toplam alanı 1000 m2 ve üstündeki kent tarımı kapsamında kontrollü dikey tarım/sera yatırımları, kültür mantarı yetiştiriciliği, entegre hayvancılık yatırımları içerisindeki yem bitkileri yetiştiriciliği, Tarım ve Orman Bakanlığı tarafından belirlenen ilgili mevzuat hükümleri çerçevesinde kâğıt hamuru üretimine yönelik asgari yüz hektar alanındaki plantasyon yatırımları hariç).</w:t>
      </w:r>
    </w:p>
    <w:p w:rsidR="00245317" w:rsidRDefault="009911E8">
      <w:pPr>
        <w:pStyle w:val="Gvdemetni0"/>
        <w:numPr>
          <w:ilvl w:val="0"/>
          <w:numId w:val="57"/>
        </w:numPr>
        <w:shd w:val="clear" w:color="auto" w:fill="auto"/>
        <w:spacing w:before="0" w:after="0" w:line="240" w:lineRule="exact"/>
        <w:ind w:right="540" w:firstLine="760"/>
        <w:jc w:val="left"/>
      </w:pPr>
      <w:r>
        <w:t xml:space="preserve">Bölgesel uygulamalar kapsamında teşvik edilecek </w:t>
      </w:r>
      <w:proofErr w:type="gramStart"/>
      <w:r>
        <w:t>entegre</w:t>
      </w:r>
      <w:proofErr w:type="gramEnd"/>
      <w:r>
        <w:t xml:space="preserve"> hayvancılık yatırımları ve şartlı desteklenecek hayvancılık yatırımları dışındaki hayvancılık yatırımları.</w:t>
      </w:r>
    </w:p>
    <w:p w:rsidR="00245317" w:rsidRDefault="009911E8">
      <w:pPr>
        <w:pStyle w:val="Gvdemetni0"/>
        <w:numPr>
          <w:ilvl w:val="0"/>
          <w:numId w:val="57"/>
        </w:numPr>
        <w:shd w:val="clear" w:color="auto" w:fill="auto"/>
        <w:spacing w:before="0" w:after="0" w:line="240" w:lineRule="exact"/>
        <w:ind w:left="120" w:firstLine="640"/>
      </w:pPr>
      <w:r>
        <w:t xml:space="preserve"> 5 ton/gün ve altında üretim kapasitesine sahip süt işleme yatırımları.</w:t>
      </w:r>
    </w:p>
    <w:p w:rsidR="00245317" w:rsidRDefault="009911E8">
      <w:pPr>
        <w:pStyle w:val="Gvdemetni0"/>
        <w:shd w:val="clear" w:color="auto" w:fill="auto"/>
        <w:spacing w:before="0" w:after="240" w:line="240" w:lineRule="exact"/>
        <w:ind w:left="120" w:firstLine="640"/>
      </w:pPr>
      <w:r>
        <w:t xml:space="preserve">8 - </w:t>
      </w:r>
      <w:r w:rsidRPr="0068004C">
        <w:rPr>
          <w:rStyle w:val="GvdemetniKalnDeiltalik"/>
          <w:color w:val="FF0000"/>
        </w:rPr>
        <w:t>(</w:t>
      </w:r>
      <w:proofErr w:type="gramStart"/>
      <w:r w:rsidRPr="0068004C">
        <w:rPr>
          <w:rStyle w:val="GvdemetniKalnDeiltalik"/>
          <w:color w:val="FF0000"/>
        </w:rPr>
        <w:t>Ek:RG</w:t>
      </w:r>
      <w:proofErr w:type="gramEnd"/>
      <w:r w:rsidRPr="0068004C">
        <w:rPr>
          <w:rStyle w:val="GvdemetniKalnDeiltalik"/>
          <w:color w:val="FF0000"/>
        </w:rPr>
        <w:t>-21/8/2020-31220</w:t>
      </w:r>
      <w:r>
        <w:rPr>
          <w:rStyle w:val="GvdemetniKalnDeiltalik"/>
        </w:rPr>
        <w:t>)</w:t>
      </w:r>
      <w:r>
        <w:t xml:space="preserve"> Tütün ürünleri imalatı.</w:t>
      </w:r>
    </w:p>
    <w:p w:rsidR="00245317" w:rsidRDefault="009911E8">
      <w:pPr>
        <w:pStyle w:val="Gvdemetni0"/>
        <w:numPr>
          <w:ilvl w:val="0"/>
          <w:numId w:val="58"/>
        </w:numPr>
        <w:shd w:val="clear" w:color="auto" w:fill="auto"/>
        <w:tabs>
          <w:tab w:val="left" w:pos="1088"/>
        </w:tabs>
        <w:spacing w:before="0" w:after="0" w:line="240" w:lineRule="exact"/>
        <w:ind w:left="120" w:firstLine="640"/>
      </w:pPr>
      <w:r>
        <w:t>İMALAT, ENERJİ VE MADENCİLİK YATIRIMLARI</w:t>
      </w:r>
    </w:p>
    <w:p w:rsidR="00245317" w:rsidRDefault="009911E8">
      <w:pPr>
        <w:pStyle w:val="Gvdemetni0"/>
        <w:shd w:val="clear" w:color="auto" w:fill="auto"/>
        <w:spacing w:before="0" w:after="0" w:line="240" w:lineRule="exact"/>
        <w:ind w:left="120" w:firstLine="640"/>
      </w:pPr>
      <w:r>
        <w:t>1 - Tuğla ve kiremit üretimine yönelik modernizasyon cinsi dışındaki yatırımlar.</w:t>
      </w:r>
    </w:p>
    <w:p w:rsidR="00245317" w:rsidRDefault="009911E8">
      <w:pPr>
        <w:pStyle w:val="Gvdemetni0"/>
        <w:numPr>
          <w:ilvl w:val="0"/>
          <w:numId w:val="59"/>
        </w:numPr>
        <w:shd w:val="clear" w:color="auto" w:fill="auto"/>
        <w:spacing w:before="0" w:after="0" w:line="240" w:lineRule="exact"/>
        <w:ind w:left="120" w:right="540" w:firstLine="640"/>
      </w:pPr>
      <w:r>
        <w:t xml:space="preserve"> </w:t>
      </w:r>
      <w:r w:rsidRPr="0068004C">
        <w:rPr>
          <w:rStyle w:val="GvdemetniKalnDeiltalik"/>
          <w:color w:val="FF0000"/>
        </w:rPr>
        <w:t>(</w:t>
      </w:r>
      <w:proofErr w:type="gramStart"/>
      <w:r w:rsidRPr="0068004C">
        <w:rPr>
          <w:rStyle w:val="GvdemetniKalnDeiltalik"/>
          <w:color w:val="FF0000"/>
        </w:rPr>
        <w:t>Değişik:RG</w:t>
      </w:r>
      <w:proofErr w:type="gramEnd"/>
      <w:r w:rsidRPr="0068004C">
        <w:rPr>
          <w:rStyle w:val="GvdemetniKalnDeiltalik"/>
          <w:color w:val="FF0000"/>
        </w:rPr>
        <w:t>-22/6/2018-30456)</w:t>
      </w:r>
      <w:r w:rsidRPr="0068004C">
        <w:rPr>
          <w:color w:val="FF0000"/>
        </w:rPr>
        <w:t xml:space="preserve"> </w:t>
      </w:r>
      <w:r>
        <w:t>Kütlü pamuk işleme yatırımları (Iğdır ilinde gerçekleştirilecek asgari 30.000 ton/yıl kapasiteli kütlü pamuk işleme yatırımları hariç).</w:t>
      </w:r>
    </w:p>
    <w:p w:rsidR="00245317" w:rsidRDefault="009911E8">
      <w:pPr>
        <w:pStyle w:val="Gvdemetni0"/>
        <w:numPr>
          <w:ilvl w:val="0"/>
          <w:numId w:val="59"/>
        </w:numPr>
        <w:shd w:val="clear" w:color="auto" w:fill="auto"/>
        <w:spacing w:before="0" w:after="0" w:line="240" w:lineRule="exact"/>
        <w:ind w:left="120" w:right="380" w:firstLine="640"/>
      </w:pPr>
      <w:r>
        <w:t xml:space="preserve"> </w:t>
      </w:r>
      <w:r w:rsidRPr="0068004C">
        <w:rPr>
          <w:rStyle w:val="GvdemetniKalnDeiltalik"/>
          <w:color w:val="FF0000"/>
        </w:rPr>
        <w:t>(Değişik: RG-28/2/2019-30700) (</w:t>
      </w:r>
      <w:proofErr w:type="gramStart"/>
      <w:r w:rsidRPr="0068004C">
        <w:rPr>
          <w:rStyle w:val="GvdemetniKalnDeiltalik"/>
          <w:color w:val="FF0000"/>
        </w:rPr>
        <w:t>Değişik:RG</w:t>
      </w:r>
      <w:proofErr w:type="gramEnd"/>
      <w:r w:rsidRPr="0068004C">
        <w:rPr>
          <w:rStyle w:val="GvdemetniKalnDeiltalik"/>
          <w:color w:val="FF0000"/>
        </w:rPr>
        <w:t>-21/8/2020-31220)</w:t>
      </w:r>
      <w:r w:rsidRPr="0068004C">
        <w:rPr>
          <w:color w:val="FF0000"/>
        </w:rPr>
        <w:t xml:space="preserve"> </w:t>
      </w:r>
      <w:r>
        <w:t>15 milyon TL altındaki modernizasyon yatırım cinsi dışında kalan kısa elyaf iplikçiliği (İstanbul ili dışındaki illerde gerçekleştirilecek kenevir, keten, jüt vb. kabuk liflerin elyaf haline getirilmesi yatırımı ile entegre iplik yatırımları hariç) yatırımları.</w:t>
      </w:r>
    </w:p>
    <w:p w:rsidR="00245317" w:rsidRDefault="009911E8">
      <w:pPr>
        <w:pStyle w:val="Gvdemetni0"/>
        <w:numPr>
          <w:ilvl w:val="0"/>
          <w:numId w:val="59"/>
        </w:numPr>
        <w:shd w:val="clear" w:color="auto" w:fill="auto"/>
        <w:spacing w:before="0" w:after="0" w:line="240" w:lineRule="exact"/>
        <w:ind w:left="120" w:right="540" w:firstLine="640"/>
      </w:pPr>
      <w:r w:rsidRPr="0068004C">
        <w:rPr>
          <w:color w:val="FF0000"/>
        </w:rPr>
        <w:t xml:space="preserve"> </w:t>
      </w:r>
      <w:r w:rsidRPr="0068004C">
        <w:rPr>
          <w:rStyle w:val="GvdemetniKalnDeiltalik"/>
          <w:color w:val="FF0000"/>
        </w:rPr>
        <w:t>(</w:t>
      </w:r>
      <w:proofErr w:type="gramStart"/>
      <w:r w:rsidRPr="0068004C">
        <w:rPr>
          <w:rStyle w:val="GvdemetniKalnDeiltalik"/>
          <w:color w:val="FF0000"/>
        </w:rPr>
        <w:t>Değişik:RG</w:t>
      </w:r>
      <w:proofErr w:type="gramEnd"/>
      <w:r w:rsidRPr="0068004C">
        <w:rPr>
          <w:rStyle w:val="GvdemetniKalnDeiltalik"/>
          <w:color w:val="FF0000"/>
        </w:rPr>
        <w:t>-15/2/2013-28560) (Değişik:RG-8/4/2015-29320)</w:t>
      </w:r>
      <w:r w:rsidRPr="0068004C">
        <w:rPr>
          <w:color w:val="FF0000"/>
        </w:rPr>
        <w:t xml:space="preserve"> </w:t>
      </w:r>
      <w:r>
        <w:t>Doğalgaza dayalı elektrik üretimi yatırımları (19/6/2012 tarihinden önce Enerji Piyasası Düzenleme Kurumundan lisansı alınmış olan komple yeni ve tevsi yatırımlar ile özgül yakıt tüketimini asgari %15 oranında azaltmaya yönelik modernizasyon cinslerindeki yatırımlar hariç).</w:t>
      </w:r>
    </w:p>
    <w:p w:rsidR="00245317" w:rsidRDefault="009911E8">
      <w:pPr>
        <w:pStyle w:val="Gvdemetni0"/>
        <w:numPr>
          <w:ilvl w:val="0"/>
          <w:numId w:val="59"/>
        </w:numPr>
        <w:shd w:val="clear" w:color="auto" w:fill="auto"/>
        <w:spacing w:before="0" w:after="0" w:line="240" w:lineRule="exact"/>
        <w:ind w:left="220" w:right="660" w:firstLine="540"/>
      </w:pPr>
      <w:r>
        <w:t xml:space="preserve"> </w:t>
      </w:r>
      <w:proofErr w:type="spellStart"/>
      <w:r>
        <w:t>Rödovans</w:t>
      </w:r>
      <w:proofErr w:type="spellEnd"/>
      <w:r>
        <w:t xml:space="preserve"> sözleşmesine istinaden gerçekleştirilecek madencilik yatırımları (Kamu kurum ve kuruluşları veya bunların doğrudan iştirakleri ile yapılan anlaşmalara istinaden kamuya ait maden sahalarında yapılan madencilik yatırımları bu kapsamda değerlendirilmez).</w:t>
      </w:r>
    </w:p>
    <w:p w:rsidR="00245317" w:rsidRDefault="009911E8">
      <w:pPr>
        <w:pStyle w:val="Gvdemetni50"/>
        <w:numPr>
          <w:ilvl w:val="0"/>
          <w:numId w:val="59"/>
        </w:numPr>
        <w:shd w:val="clear" w:color="auto" w:fill="auto"/>
        <w:spacing w:line="240" w:lineRule="exact"/>
        <w:ind w:left="120" w:firstLine="640"/>
      </w:pPr>
      <w:r>
        <w:rPr>
          <w:rStyle w:val="Gvdemetni5Kalntalikdeil"/>
        </w:rPr>
        <w:t xml:space="preserve"> </w:t>
      </w:r>
      <w:r w:rsidRPr="0068004C">
        <w:rPr>
          <w:color w:val="FF0000"/>
        </w:rPr>
        <w:t>(Mülga: RG-</w:t>
      </w:r>
      <w:proofErr w:type="gramStart"/>
      <w:r w:rsidRPr="0068004C">
        <w:rPr>
          <w:color w:val="FF0000"/>
        </w:rPr>
        <w:t>30/5/2013</w:t>
      </w:r>
      <w:proofErr w:type="gramEnd"/>
      <w:r w:rsidRPr="0068004C">
        <w:rPr>
          <w:color w:val="FF0000"/>
        </w:rPr>
        <w:t>-28662)</w:t>
      </w:r>
    </w:p>
    <w:p w:rsidR="00245317" w:rsidRDefault="009911E8">
      <w:pPr>
        <w:pStyle w:val="Gvdemetni0"/>
        <w:numPr>
          <w:ilvl w:val="0"/>
          <w:numId w:val="59"/>
        </w:numPr>
        <w:shd w:val="clear" w:color="auto" w:fill="auto"/>
        <w:spacing w:before="0" w:after="0" w:line="240" w:lineRule="exact"/>
        <w:ind w:left="220" w:right="540" w:firstLine="540"/>
      </w:pPr>
      <w:r>
        <w:t xml:space="preserve"> Ek-5’de yer alan demir çelik ürünlerinin üretimine yönelik yatırımlar </w:t>
      </w:r>
      <w:proofErr w:type="gramStart"/>
      <w:r>
        <w:t>(</w:t>
      </w:r>
      <w:proofErr w:type="gramEnd"/>
      <w:r>
        <w:t>Ancak, bu üretim konularında aşağıdaki kriterleri birlikte sağlayan işletmeler sadece genel teşvik sisteminden desteklenebilir.</w:t>
      </w:r>
    </w:p>
    <w:p w:rsidR="00245317" w:rsidRDefault="009911E8">
      <w:pPr>
        <w:pStyle w:val="Gvdemetni0"/>
        <w:numPr>
          <w:ilvl w:val="0"/>
          <w:numId w:val="60"/>
        </w:numPr>
        <w:shd w:val="clear" w:color="auto" w:fill="auto"/>
        <w:spacing w:before="0" w:after="0" w:line="240" w:lineRule="exact"/>
        <w:ind w:left="220" w:right="540" w:firstLine="540"/>
      </w:pPr>
      <w:r>
        <w:t xml:space="preserve"> Ortaklık yapısındaki bir veya birden fazla tüzel kişinin veya kamu kurum ve kuruluşunun hisseleri toplamının %25 veya daha fazla olmaması.</w:t>
      </w:r>
    </w:p>
    <w:p w:rsidR="00245317" w:rsidRDefault="009911E8">
      <w:pPr>
        <w:pStyle w:val="Gvdemetni0"/>
        <w:numPr>
          <w:ilvl w:val="0"/>
          <w:numId w:val="60"/>
        </w:numPr>
        <w:shd w:val="clear" w:color="auto" w:fill="auto"/>
        <w:spacing w:before="0" w:after="0" w:line="240" w:lineRule="exact"/>
        <w:ind w:left="120" w:firstLine="640"/>
      </w:pPr>
      <w:r>
        <w:t xml:space="preserve"> Başka bir işletmenin sermayesinin %25 veya daha fazlasına sahip olmaması.</w:t>
      </w:r>
    </w:p>
    <w:p w:rsidR="00245317" w:rsidRDefault="009911E8">
      <w:pPr>
        <w:pStyle w:val="Gvdemetni0"/>
        <w:numPr>
          <w:ilvl w:val="0"/>
          <w:numId w:val="60"/>
        </w:numPr>
        <w:shd w:val="clear" w:color="auto" w:fill="auto"/>
        <w:tabs>
          <w:tab w:val="left" w:pos="914"/>
        </w:tabs>
        <w:spacing w:before="0" w:after="0" w:line="240" w:lineRule="exact"/>
        <w:ind w:firstLine="560"/>
      </w:pPr>
      <w:r>
        <w:t>Çalışan sayısı yıllık 250 kişiden az olması.</w:t>
      </w:r>
    </w:p>
    <w:p w:rsidR="00245317" w:rsidRDefault="009911E8">
      <w:pPr>
        <w:pStyle w:val="Gvdemetni0"/>
        <w:shd w:val="clear" w:color="auto" w:fill="auto"/>
        <w:spacing w:before="0" w:after="0" w:line="240" w:lineRule="exact"/>
        <w:ind w:right="200" w:firstLine="560"/>
        <w:jc w:val="left"/>
      </w:pPr>
      <w:r>
        <w:t xml:space="preserve">ç) Yıllık net satış hasılatı 50 milyon Avro veya mali bilançosu değeri 43 milyon Avro </w:t>
      </w:r>
      <w:proofErr w:type="spellStart"/>
      <w:r>
        <w:t>karşılığıTürk</w:t>
      </w:r>
      <w:proofErr w:type="spellEnd"/>
      <w:r>
        <w:t xml:space="preserve"> Lirasını aşmaması.</w:t>
      </w:r>
    </w:p>
    <w:p w:rsidR="00245317" w:rsidRDefault="009911E8">
      <w:pPr>
        <w:pStyle w:val="Gvdemetni0"/>
        <w:shd w:val="clear" w:color="auto" w:fill="auto"/>
        <w:spacing w:before="0" w:after="0" w:line="240" w:lineRule="exact"/>
        <w:ind w:right="640" w:firstLine="560"/>
      </w:pPr>
      <w:r>
        <w:t>Bu kriterler, 2009/15199 sayılı Bakanlar Kurulu Kararına istinaden düzenlenen belgelere de uygulanabilir</w:t>
      </w:r>
      <w:proofErr w:type="gramStart"/>
      <w:r>
        <w:t>)</w:t>
      </w:r>
      <w:proofErr w:type="gramEnd"/>
      <w:r>
        <w:t>.</w:t>
      </w:r>
    </w:p>
    <w:p w:rsidR="00245317" w:rsidRPr="0068004C" w:rsidRDefault="009911E8">
      <w:pPr>
        <w:pStyle w:val="Gvdemetni50"/>
        <w:numPr>
          <w:ilvl w:val="0"/>
          <w:numId w:val="59"/>
        </w:numPr>
        <w:shd w:val="clear" w:color="auto" w:fill="auto"/>
        <w:spacing w:line="240" w:lineRule="exact"/>
        <w:ind w:left="480"/>
        <w:jc w:val="left"/>
        <w:rPr>
          <w:color w:val="FF0000"/>
        </w:rPr>
      </w:pPr>
      <w:r>
        <w:rPr>
          <w:rStyle w:val="Gvdemetni5Kalntalikdeil"/>
        </w:rPr>
        <w:t xml:space="preserve"> </w:t>
      </w:r>
      <w:r w:rsidRPr="0068004C">
        <w:rPr>
          <w:color w:val="FF0000"/>
        </w:rPr>
        <w:t>(Mülga: RG-</w:t>
      </w:r>
      <w:proofErr w:type="gramStart"/>
      <w:r w:rsidRPr="0068004C">
        <w:rPr>
          <w:color w:val="FF0000"/>
        </w:rPr>
        <w:t>29/6/2021</w:t>
      </w:r>
      <w:proofErr w:type="gramEnd"/>
      <w:r w:rsidRPr="0068004C">
        <w:rPr>
          <w:color w:val="FF0000"/>
        </w:rPr>
        <w:t>-31526)</w:t>
      </w:r>
    </w:p>
    <w:p w:rsidR="00245317" w:rsidRDefault="009911E8">
      <w:pPr>
        <w:pStyle w:val="Gvdemetni0"/>
        <w:numPr>
          <w:ilvl w:val="0"/>
          <w:numId w:val="59"/>
        </w:numPr>
        <w:shd w:val="clear" w:color="auto" w:fill="auto"/>
        <w:tabs>
          <w:tab w:val="left" w:pos="874"/>
        </w:tabs>
        <w:spacing w:before="0" w:after="0" w:line="240" w:lineRule="exact"/>
        <w:ind w:left="180" w:right="440" w:firstLine="380"/>
        <w:jc w:val="left"/>
      </w:pPr>
      <w:r w:rsidRPr="0068004C">
        <w:rPr>
          <w:rStyle w:val="GvdemetniKalnDeiltalik"/>
          <w:color w:val="FF0000"/>
        </w:rPr>
        <w:lastRenderedPageBreak/>
        <w:t>(</w:t>
      </w:r>
      <w:proofErr w:type="gramStart"/>
      <w:r w:rsidRPr="0068004C">
        <w:rPr>
          <w:rStyle w:val="GvdemetniKalnDeiltalik"/>
          <w:color w:val="FF0000"/>
        </w:rPr>
        <w:t>Ek:RG</w:t>
      </w:r>
      <w:proofErr w:type="gramEnd"/>
      <w:r w:rsidRPr="0068004C">
        <w:rPr>
          <w:rStyle w:val="GvdemetniKalnDeiltalik"/>
          <w:color w:val="FF0000"/>
        </w:rPr>
        <w:t>-21/8/2020-31220)</w:t>
      </w:r>
      <w:r>
        <w:rPr>
          <w:rStyle w:val="GvdemetniKalnDeiltalik"/>
        </w:rPr>
        <w:t>Güneş</w:t>
      </w:r>
      <w:r>
        <w:t xml:space="preserve"> enerjisinden elektrik üretimi yatırımlarında; modernizasyon niteliğindeki yatırımlar, 240 KW altı kapasitedeki (çatı dâhil) yatırımlar.</w:t>
      </w:r>
    </w:p>
    <w:p w:rsidR="00245317" w:rsidRDefault="009911E8">
      <w:pPr>
        <w:pStyle w:val="Gvdemetni0"/>
        <w:numPr>
          <w:ilvl w:val="0"/>
          <w:numId w:val="59"/>
        </w:numPr>
        <w:shd w:val="clear" w:color="auto" w:fill="auto"/>
        <w:spacing w:before="0" w:after="240" w:line="240" w:lineRule="exact"/>
        <w:ind w:right="440" w:firstLine="560"/>
      </w:pPr>
      <w:r w:rsidRPr="0068004C">
        <w:rPr>
          <w:color w:val="FF0000"/>
        </w:rPr>
        <w:t xml:space="preserve"> </w:t>
      </w:r>
      <w:r w:rsidRPr="0068004C">
        <w:rPr>
          <w:rStyle w:val="GvdemetniKalnDeiltalik"/>
          <w:color w:val="FF0000"/>
        </w:rPr>
        <w:t>(</w:t>
      </w:r>
      <w:proofErr w:type="gramStart"/>
      <w:r w:rsidRPr="0068004C">
        <w:rPr>
          <w:rStyle w:val="GvdemetniKalnDeiltalik"/>
          <w:color w:val="FF0000"/>
        </w:rPr>
        <w:t>Ek:RG</w:t>
      </w:r>
      <w:proofErr w:type="gramEnd"/>
      <w:r w:rsidRPr="0068004C">
        <w:rPr>
          <w:rStyle w:val="GvdemetniKalnDeiltalik"/>
          <w:color w:val="FF0000"/>
        </w:rPr>
        <w:t>-21/8/2020-31220</w:t>
      </w:r>
      <w:r>
        <w:rPr>
          <w:rStyle w:val="GvdemetniKalnDeiltalik"/>
        </w:rPr>
        <w:t>)</w:t>
      </w:r>
      <w:r>
        <w:t xml:space="preserve"> Doğal asfalt, bitüm, petrol bitümü, mineral katran veya zift esaslı, bitümlü karışımlar üretimine yönelik yatırımlar.</w:t>
      </w:r>
    </w:p>
    <w:p w:rsidR="00245317" w:rsidRDefault="009911E8">
      <w:pPr>
        <w:pStyle w:val="Gvdemetni0"/>
        <w:shd w:val="clear" w:color="auto" w:fill="auto"/>
        <w:spacing w:before="0" w:after="0" w:line="240" w:lineRule="exact"/>
        <w:ind w:firstLine="560"/>
      </w:pPr>
      <w:r>
        <w:t>C. HİZMETLER SEKTÖRÜ</w:t>
      </w:r>
    </w:p>
    <w:p w:rsidR="00245317" w:rsidRDefault="009911E8">
      <w:pPr>
        <w:pStyle w:val="Gvdemetni0"/>
        <w:numPr>
          <w:ilvl w:val="0"/>
          <w:numId w:val="61"/>
        </w:numPr>
        <w:shd w:val="clear" w:color="auto" w:fill="auto"/>
        <w:spacing w:before="0" w:after="0" w:line="240" w:lineRule="exact"/>
        <w:ind w:right="640" w:firstLine="560"/>
      </w:pPr>
      <w:r w:rsidRPr="0068004C">
        <w:rPr>
          <w:color w:val="FF0000"/>
        </w:rPr>
        <w:t xml:space="preserve"> </w:t>
      </w:r>
      <w:r w:rsidRPr="0068004C">
        <w:rPr>
          <w:rStyle w:val="GvdemetniKalnDeiltalik"/>
          <w:color w:val="FF0000"/>
        </w:rPr>
        <w:t>(</w:t>
      </w:r>
      <w:proofErr w:type="gramStart"/>
      <w:r w:rsidRPr="0068004C">
        <w:rPr>
          <w:rStyle w:val="GvdemetniKalnDeiltalik"/>
          <w:color w:val="FF0000"/>
        </w:rPr>
        <w:t>Değişik:RG</w:t>
      </w:r>
      <w:proofErr w:type="gramEnd"/>
      <w:r w:rsidRPr="0068004C">
        <w:rPr>
          <w:rStyle w:val="GvdemetniKalnDeiltalik"/>
          <w:color w:val="FF0000"/>
        </w:rPr>
        <w:t>-13/10/2012-28440) (Değişik:RG-22/6/2018-30456) (Değişik:RG-22/6/2018- 30456)</w:t>
      </w:r>
      <w:r w:rsidRPr="0068004C">
        <w:rPr>
          <w:color w:val="FF0000"/>
        </w:rPr>
        <w:t xml:space="preserve"> </w:t>
      </w:r>
      <w:r>
        <w:t>Okul öncesi, ilkokul, ortaokul, lise ve yükseköğretim i le hava araçlarının kullanım, tamir ve bakımına yönelik eğitim yatırımları dışında kalan eğitim yatırımları.</w:t>
      </w:r>
    </w:p>
    <w:p w:rsidR="00245317" w:rsidRDefault="009911E8">
      <w:pPr>
        <w:pStyle w:val="Gvdemetni0"/>
        <w:numPr>
          <w:ilvl w:val="0"/>
          <w:numId w:val="61"/>
        </w:numPr>
        <w:shd w:val="clear" w:color="auto" w:fill="auto"/>
        <w:spacing w:before="0" w:after="0" w:line="240" w:lineRule="exact"/>
        <w:ind w:right="440" w:firstLine="560"/>
      </w:pPr>
      <w:r>
        <w:t xml:space="preserve"> </w:t>
      </w:r>
      <w:r w:rsidRPr="0068004C">
        <w:rPr>
          <w:rStyle w:val="GvdemetniKalnDeiltalik"/>
          <w:color w:val="FF0000"/>
        </w:rPr>
        <w:t>(</w:t>
      </w:r>
      <w:proofErr w:type="gramStart"/>
      <w:r w:rsidRPr="0068004C">
        <w:rPr>
          <w:rStyle w:val="GvdemetniKalnDeiltalik"/>
          <w:color w:val="FF0000"/>
        </w:rPr>
        <w:t>Değişik:RG</w:t>
      </w:r>
      <w:proofErr w:type="gramEnd"/>
      <w:r w:rsidRPr="0068004C">
        <w:rPr>
          <w:rStyle w:val="GvdemetniKalnDeiltalik"/>
          <w:color w:val="FF0000"/>
        </w:rPr>
        <w:t>-13/10/2012-28440)</w:t>
      </w:r>
      <w:r>
        <w:t xml:space="preserve"> Poliklinik, muayenehane ve müşterek muayenehane yatırımları.</w:t>
      </w:r>
    </w:p>
    <w:p w:rsidR="00245317" w:rsidRDefault="009911E8">
      <w:pPr>
        <w:pStyle w:val="Gvdemetni0"/>
        <w:numPr>
          <w:ilvl w:val="0"/>
          <w:numId w:val="61"/>
        </w:numPr>
        <w:shd w:val="clear" w:color="auto" w:fill="auto"/>
        <w:spacing w:before="0" w:after="0" w:line="240" w:lineRule="exact"/>
        <w:ind w:left="820" w:right="440"/>
        <w:jc w:val="left"/>
      </w:pPr>
      <w:r>
        <w:t xml:space="preserve"> Turizm yatırım/işletme belgeli oteller, butik oteller, tatil köyleri, özel konaklama tesisleri ve dağ/yayla evleri dışında kalan turizm konaklama tesisleri.</w:t>
      </w:r>
    </w:p>
    <w:p w:rsidR="00245317" w:rsidRDefault="009911E8">
      <w:pPr>
        <w:pStyle w:val="Gvdemetni0"/>
        <w:numPr>
          <w:ilvl w:val="0"/>
          <w:numId w:val="61"/>
        </w:numPr>
        <w:shd w:val="clear" w:color="auto" w:fill="auto"/>
        <w:spacing w:before="0" w:after="0" w:line="240" w:lineRule="exact"/>
        <w:ind w:right="440" w:firstLine="560"/>
      </w:pPr>
      <w:r>
        <w:t xml:space="preserve"> Ülke genelinde yayım yapan günlük gazete basım hizmetleri, televizyon/radyo yayıncılığı ve baskı, basım, matbaa ve ambalaj yatırımları dışındaki basın ve yayın yatırımları.</w:t>
      </w:r>
    </w:p>
    <w:p w:rsidR="00245317" w:rsidRDefault="009911E8">
      <w:pPr>
        <w:pStyle w:val="Gvdemetni0"/>
        <w:numPr>
          <w:ilvl w:val="0"/>
          <w:numId w:val="61"/>
        </w:numPr>
        <w:shd w:val="clear" w:color="auto" w:fill="auto"/>
        <w:spacing w:before="0" w:after="0" w:line="240" w:lineRule="exact"/>
        <w:ind w:firstLine="560"/>
      </w:pPr>
      <w:r>
        <w:t xml:space="preserve"> </w:t>
      </w:r>
      <w:proofErr w:type="gramStart"/>
      <w:r>
        <w:t>Sinema salonu yatırımları.</w:t>
      </w:r>
      <w:proofErr w:type="gramEnd"/>
    </w:p>
    <w:p w:rsidR="00245317" w:rsidRDefault="009911E8">
      <w:pPr>
        <w:pStyle w:val="Gvdemetni0"/>
        <w:numPr>
          <w:ilvl w:val="0"/>
          <w:numId w:val="61"/>
        </w:numPr>
        <w:shd w:val="clear" w:color="auto" w:fill="auto"/>
        <w:spacing w:before="0" w:after="0" w:line="240" w:lineRule="exact"/>
        <w:ind w:firstLine="560"/>
      </w:pPr>
      <w:r>
        <w:t xml:space="preserve"> Müteahhitlik hizmetleri ve konut üretimine yönelik yatırımlar.</w:t>
      </w:r>
    </w:p>
    <w:p w:rsidR="00245317" w:rsidRDefault="009911E8">
      <w:pPr>
        <w:pStyle w:val="Gvdemetni0"/>
        <w:numPr>
          <w:ilvl w:val="0"/>
          <w:numId w:val="61"/>
        </w:numPr>
        <w:shd w:val="clear" w:color="auto" w:fill="auto"/>
        <w:spacing w:before="0" w:after="0" w:line="240" w:lineRule="exact"/>
        <w:ind w:right="440" w:firstLine="560"/>
      </w:pPr>
      <w:r>
        <w:t xml:space="preserve"> Yolcu ve yük taşımacılığına yönelik otobüs ile çekici ve treyler yatırımları (Belediyelerin yapacakları yatırımlar hariç).</w:t>
      </w:r>
    </w:p>
    <w:p w:rsidR="00245317" w:rsidRDefault="009911E8">
      <w:pPr>
        <w:pStyle w:val="Gvdemetni0"/>
        <w:numPr>
          <w:ilvl w:val="0"/>
          <w:numId w:val="61"/>
        </w:numPr>
        <w:shd w:val="clear" w:color="auto" w:fill="auto"/>
        <w:spacing w:before="0" w:after="0" w:line="240" w:lineRule="exact"/>
        <w:ind w:right="440" w:firstLine="560"/>
      </w:pPr>
      <w:r>
        <w:t xml:space="preserve"> Hipermarket, ticaret merkezi, alışveriş merkezi ve otopark yatırımları dâhil toptan ve perakende ticarete yönelik yatırımlar.</w:t>
      </w:r>
    </w:p>
    <w:p w:rsidR="00245317" w:rsidRDefault="009911E8">
      <w:pPr>
        <w:pStyle w:val="Gvdemetni0"/>
        <w:numPr>
          <w:ilvl w:val="0"/>
          <w:numId w:val="61"/>
        </w:numPr>
        <w:shd w:val="clear" w:color="auto" w:fill="auto"/>
        <w:spacing w:before="0" w:after="0" w:line="240" w:lineRule="exact"/>
        <w:ind w:firstLine="560"/>
      </w:pPr>
      <w:r>
        <w:t xml:space="preserve"> Kara taşıtları bakım, onarım ve servis istasyonu yatırımları.</w:t>
      </w:r>
    </w:p>
    <w:p w:rsidR="00245317" w:rsidRDefault="009911E8">
      <w:pPr>
        <w:pStyle w:val="Gvdemetni0"/>
        <w:numPr>
          <w:ilvl w:val="0"/>
          <w:numId w:val="61"/>
        </w:numPr>
        <w:shd w:val="clear" w:color="auto" w:fill="auto"/>
        <w:spacing w:before="0" w:after="0" w:line="240" w:lineRule="exact"/>
        <w:ind w:firstLine="560"/>
      </w:pPr>
      <w:r>
        <w:t xml:space="preserve"> Petrol ürünleri (LPG dâhil) dağıtım yatırımları, akaryakıt istasyonu yatırımları.</w:t>
      </w:r>
    </w:p>
    <w:p w:rsidR="00245317" w:rsidRDefault="009911E8">
      <w:pPr>
        <w:pStyle w:val="Gvdemetni0"/>
        <w:numPr>
          <w:ilvl w:val="0"/>
          <w:numId w:val="61"/>
        </w:numPr>
        <w:shd w:val="clear" w:color="auto" w:fill="auto"/>
        <w:spacing w:before="0" w:after="0" w:line="240" w:lineRule="exact"/>
        <w:ind w:firstLine="560"/>
      </w:pPr>
      <w:r>
        <w:t xml:space="preserve"> Karayolları dinlenme tesisi yatırımları, mola noktaları.</w:t>
      </w:r>
    </w:p>
    <w:p w:rsidR="00245317" w:rsidRDefault="009911E8">
      <w:pPr>
        <w:pStyle w:val="Gvdemetni0"/>
        <w:numPr>
          <w:ilvl w:val="0"/>
          <w:numId w:val="61"/>
        </w:numPr>
        <w:shd w:val="clear" w:color="auto" w:fill="auto"/>
        <w:spacing w:before="0" w:after="0" w:line="240" w:lineRule="exact"/>
        <w:ind w:right="440" w:firstLine="560"/>
      </w:pPr>
      <w:r>
        <w:t xml:space="preserve"> </w:t>
      </w:r>
      <w:r w:rsidRPr="0068004C">
        <w:rPr>
          <w:rStyle w:val="GvdemetniKalnDeiltalik"/>
          <w:color w:val="FF0000"/>
        </w:rPr>
        <w:t>(</w:t>
      </w:r>
      <w:proofErr w:type="gramStart"/>
      <w:r w:rsidRPr="0068004C">
        <w:rPr>
          <w:rStyle w:val="GvdemetniKalnDeiltalik"/>
          <w:color w:val="FF0000"/>
        </w:rPr>
        <w:t>Değişik:RG</w:t>
      </w:r>
      <w:proofErr w:type="gramEnd"/>
      <w:r w:rsidRPr="0068004C">
        <w:rPr>
          <w:rStyle w:val="GvdemetniKalnDeiltalik"/>
          <w:color w:val="FF0000"/>
        </w:rPr>
        <w:t>-28/4/2018-30405)</w:t>
      </w:r>
      <w:r w:rsidRPr="0068004C">
        <w:rPr>
          <w:color w:val="FF0000"/>
        </w:rPr>
        <w:t xml:space="preserve"> </w:t>
      </w:r>
      <w:r>
        <w:t>Lokanta, kafeterya, eğlence yeri, günübirlik tesis (</w:t>
      </w:r>
      <w:proofErr w:type="spellStart"/>
      <w:r>
        <w:t>Kültürve</w:t>
      </w:r>
      <w:proofErr w:type="spellEnd"/>
      <w:r>
        <w:t xml:space="preserve"> Turizm Koruma ve Gelişim Bölgelerinde yapılacak turizm yatırım belgeli günübirlik tesisler hariç),termal kür tesisi ve yüzme havuzu yatırımları.</w:t>
      </w:r>
    </w:p>
    <w:p w:rsidR="00245317" w:rsidRDefault="009911E8">
      <w:pPr>
        <w:pStyle w:val="Gvdemetni0"/>
        <w:numPr>
          <w:ilvl w:val="0"/>
          <w:numId w:val="61"/>
        </w:numPr>
        <w:shd w:val="clear" w:color="auto" w:fill="auto"/>
        <w:spacing w:before="0" w:after="0" w:line="240" w:lineRule="exact"/>
        <w:ind w:firstLine="560"/>
      </w:pPr>
      <w:r>
        <w:t xml:space="preserve"> Yat ithali yatırımları.</w:t>
      </w:r>
    </w:p>
    <w:p w:rsidR="00245317" w:rsidRDefault="009911E8">
      <w:pPr>
        <w:pStyle w:val="Gvdemetni0"/>
        <w:numPr>
          <w:ilvl w:val="0"/>
          <w:numId w:val="61"/>
        </w:numPr>
        <w:shd w:val="clear" w:color="auto" w:fill="auto"/>
        <w:spacing w:before="0" w:after="0" w:line="240" w:lineRule="exact"/>
        <w:ind w:firstLine="560"/>
      </w:pPr>
      <w:r>
        <w:t xml:space="preserve"> Taşıt kiralama yatırımları.</w:t>
      </w:r>
    </w:p>
    <w:p w:rsidR="00245317" w:rsidRDefault="009911E8">
      <w:pPr>
        <w:pStyle w:val="Gvdemetni0"/>
        <w:shd w:val="clear" w:color="auto" w:fill="auto"/>
        <w:spacing w:before="0" w:after="0" w:line="240" w:lineRule="exact"/>
        <w:ind w:firstLine="560"/>
      </w:pPr>
      <w:r>
        <w:t>15 - Halı yıkama yatırımları.</w:t>
      </w:r>
    </w:p>
    <w:p w:rsidR="00245317" w:rsidRDefault="009911E8">
      <w:pPr>
        <w:pStyle w:val="Gvdemetni0"/>
        <w:numPr>
          <w:ilvl w:val="0"/>
          <w:numId w:val="62"/>
        </w:numPr>
        <w:shd w:val="clear" w:color="auto" w:fill="auto"/>
        <w:spacing w:before="0" w:after="0" w:line="240" w:lineRule="exact"/>
        <w:ind w:right="440" w:firstLine="560"/>
      </w:pPr>
      <w:r>
        <w:t xml:space="preserve"> Gayrimenkul kiralama ve iş faaliyetleri (Y azılım, AR-GE </w:t>
      </w:r>
      <w:proofErr w:type="spellStart"/>
      <w:proofErr w:type="gramStart"/>
      <w:r>
        <w:t>faaliyetler,i</w:t>
      </w:r>
      <w:proofErr w:type="spellEnd"/>
      <w:proofErr w:type="gramEnd"/>
      <w:r>
        <w:t>, veri tabanı faaliyetleri, veri işleme, teknik test ve analiz faaliyetleri, ambalajlama faaliyetleri ile gösteri, sergi ve kongre faaliyetleri hariç).</w:t>
      </w:r>
    </w:p>
    <w:p w:rsidR="00245317" w:rsidRDefault="009911E8">
      <w:pPr>
        <w:pStyle w:val="Gvdemetni0"/>
        <w:numPr>
          <w:ilvl w:val="0"/>
          <w:numId w:val="62"/>
        </w:numPr>
        <w:shd w:val="clear" w:color="auto" w:fill="auto"/>
        <w:spacing w:before="0" w:after="0" w:line="240" w:lineRule="exact"/>
        <w:ind w:firstLine="560"/>
      </w:pPr>
      <w:r>
        <w:t xml:space="preserve"> Finansal kiralama faaliyetleri hariç olmak üzere mali aracı kuruluşların yatırımları. 18-</w:t>
      </w:r>
    </w:p>
    <w:p w:rsidR="00245317" w:rsidRDefault="009911E8">
      <w:pPr>
        <w:pStyle w:val="Gvdemetni0"/>
        <w:shd w:val="clear" w:color="auto" w:fill="auto"/>
        <w:spacing w:before="0" w:after="0" w:line="240" w:lineRule="exact"/>
        <w:ind w:firstLine="560"/>
      </w:pPr>
      <w:r>
        <w:t>Kapalı alanı 500 m</w:t>
      </w:r>
      <w:r>
        <w:rPr>
          <w:vertAlign w:val="superscript"/>
        </w:rPr>
        <w:t>2</w:t>
      </w:r>
      <w:r>
        <w:t>’nin altında olan soğuk hava deposu yatırımları.</w:t>
      </w:r>
    </w:p>
    <w:p w:rsidR="00245317" w:rsidRDefault="009911E8">
      <w:pPr>
        <w:pStyle w:val="Gvdemetni0"/>
        <w:shd w:val="clear" w:color="auto" w:fill="auto"/>
        <w:spacing w:before="0" w:after="452" w:line="240" w:lineRule="exact"/>
        <w:ind w:firstLine="560"/>
      </w:pPr>
      <w:r>
        <w:t>19- Komple yeni ve tevsi niteliğindeki tersane yatırımları.</w:t>
      </w:r>
    </w:p>
    <w:p w:rsidR="00245317" w:rsidRDefault="009911E8">
      <w:pPr>
        <w:pStyle w:val="Gvdemetni0"/>
        <w:shd w:val="clear" w:color="auto" w:fill="auto"/>
        <w:spacing w:before="0" w:after="200" w:line="200" w:lineRule="exact"/>
        <w:ind w:firstLine="560"/>
      </w:pPr>
      <w:r>
        <w:rPr>
          <w:rStyle w:val="Gvdemetni7"/>
          <w:b/>
          <w:bCs/>
        </w:rPr>
        <w:t>TT - TEŞVİKİ BELİRLİ ŞARTLARA BAĞLI YATIRIM KONULARI</w:t>
      </w:r>
    </w:p>
    <w:p w:rsidR="00245317" w:rsidRDefault="009911E8">
      <w:pPr>
        <w:pStyle w:val="Gvdemetni0"/>
        <w:numPr>
          <w:ilvl w:val="0"/>
          <w:numId w:val="63"/>
        </w:numPr>
        <w:shd w:val="clear" w:color="auto" w:fill="auto"/>
        <w:tabs>
          <w:tab w:val="left" w:pos="957"/>
        </w:tabs>
        <w:spacing w:before="0" w:after="0" w:line="240" w:lineRule="exact"/>
        <w:ind w:firstLine="560"/>
      </w:pPr>
      <w:r>
        <w:t>TARIM VE TARIMSAL SANAYİ</w:t>
      </w:r>
    </w:p>
    <w:p w:rsidR="00245317" w:rsidRDefault="009911E8">
      <w:pPr>
        <w:pStyle w:val="Gvdemetni0"/>
        <w:numPr>
          <w:ilvl w:val="0"/>
          <w:numId w:val="64"/>
        </w:numPr>
        <w:shd w:val="clear" w:color="auto" w:fill="auto"/>
        <w:tabs>
          <w:tab w:val="left" w:pos="909"/>
        </w:tabs>
        <w:spacing w:before="0" w:after="0" w:line="240" w:lineRule="exact"/>
        <w:ind w:firstLine="560"/>
      </w:pPr>
      <w:r>
        <w:t xml:space="preserve">Süt yönlü büyükbaş </w:t>
      </w:r>
      <w:proofErr w:type="gramStart"/>
      <w:r>
        <w:t>entegre</w:t>
      </w:r>
      <w:proofErr w:type="gramEnd"/>
      <w:r>
        <w:t xml:space="preserve"> yatırımlarında asgari 150 büyükbaş.2-</w:t>
      </w:r>
    </w:p>
    <w:p w:rsidR="00245317" w:rsidRDefault="009911E8">
      <w:pPr>
        <w:pStyle w:val="Gvdemetni0"/>
        <w:shd w:val="clear" w:color="auto" w:fill="auto"/>
        <w:spacing w:before="0" w:after="0" w:line="240" w:lineRule="exact"/>
        <w:ind w:firstLine="560"/>
      </w:pPr>
      <w:r>
        <w:t xml:space="preserve">Et yönlü büyükbaş </w:t>
      </w:r>
      <w:proofErr w:type="gramStart"/>
      <w:r>
        <w:t>entegre</w:t>
      </w:r>
      <w:proofErr w:type="gramEnd"/>
      <w:r>
        <w:t xml:space="preserve"> yatırımlarında asgari 150 büyükbaş.</w:t>
      </w:r>
    </w:p>
    <w:p w:rsidR="00245317" w:rsidRDefault="009911E8">
      <w:pPr>
        <w:pStyle w:val="Gvdemetni0"/>
        <w:numPr>
          <w:ilvl w:val="0"/>
          <w:numId w:val="56"/>
        </w:numPr>
        <w:shd w:val="clear" w:color="auto" w:fill="auto"/>
        <w:spacing w:before="0" w:after="0" w:line="240" w:lineRule="exact"/>
        <w:ind w:right="560" w:firstLine="560"/>
        <w:jc w:val="left"/>
      </w:pPr>
      <w:r>
        <w:t xml:space="preserve"> Damızlık büyükbaş </w:t>
      </w:r>
      <w:proofErr w:type="gramStart"/>
      <w:r>
        <w:t>entegre</w:t>
      </w:r>
      <w:proofErr w:type="gramEnd"/>
      <w:r>
        <w:t xml:space="preserve"> hayvan yetiştiriciliğinde (et/süt yönlü) asgari 150 büyükbaş/dönem.</w:t>
      </w:r>
    </w:p>
    <w:p w:rsidR="00245317" w:rsidRDefault="009911E8">
      <w:pPr>
        <w:pStyle w:val="Gvdemetni0"/>
        <w:numPr>
          <w:ilvl w:val="0"/>
          <w:numId w:val="56"/>
        </w:numPr>
        <w:shd w:val="clear" w:color="auto" w:fill="auto"/>
        <w:spacing w:before="0" w:after="0" w:line="240" w:lineRule="exact"/>
        <w:ind w:firstLine="560"/>
      </w:pPr>
      <w:r>
        <w:t xml:space="preserve"> Kanatlı </w:t>
      </w:r>
      <w:proofErr w:type="gramStart"/>
      <w:r>
        <w:t>entegre</w:t>
      </w:r>
      <w:proofErr w:type="gramEnd"/>
      <w:r>
        <w:t xml:space="preserve"> yatırımlarında 100.000 adet/dönem.</w:t>
      </w:r>
    </w:p>
    <w:p w:rsidR="00245317" w:rsidRDefault="009911E8">
      <w:pPr>
        <w:pStyle w:val="Gvdemetni0"/>
        <w:numPr>
          <w:ilvl w:val="0"/>
          <w:numId w:val="56"/>
        </w:numPr>
        <w:shd w:val="clear" w:color="auto" w:fill="auto"/>
        <w:spacing w:before="0" w:after="0" w:line="240" w:lineRule="exact"/>
        <w:ind w:firstLine="560"/>
      </w:pPr>
      <w:r>
        <w:t xml:space="preserve"> Süt ve et yönlü küçükbaş </w:t>
      </w:r>
      <w:proofErr w:type="gramStart"/>
      <w:r>
        <w:t>entegre</w:t>
      </w:r>
      <w:proofErr w:type="gramEnd"/>
      <w:r>
        <w:t xml:space="preserve"> yatırımlarında (damızlık dâhil) 1.000 küçükbaş/dönem</w:t>
      </w:r>
    </w:p>
    <w:p w:rsidR="00245317" w:rsidRDefault="009911E8">
      <w:pPr>
        <w:pStyle w:val="Gvdemetni0"/>
        <w:shd w:val="clear" w:color="auto" w:fill="auto"/>
        <w:spacing w:before="0" w:after="0" w:line="240" w:lineRule="exact"/>
        <w:ind w:firstLine="560"/>
        <w:sectPr w:rsidR="00245317">
          <w:footerReference w:type="default" r:id="rId12"/>
          <w:type w:val="continuous"/>
          <w:pgSz w:w="11909" w:h="16838"/>
          <w:pgMar w:top="1350" w:right="969" w:bottom="1541" w:left="993" w:header="0" w:footer="3" w:gutter="0"/>
          <w:cols w:space="720"/>
          <w:noEndnote/>
          <w:docGrid w:linePitch="360"/>
        </w:sectPr>
      </w:pPr>
      <w:proofErr w:type="gramStart"/>
      <w:r>
        <w:t>şartı</w:t>
      </w:r>
      <w:proofErr w:type="gramEnd"/>
      <w:r>
        <w:t xml:space="preserve"> aranır.</w:t>
      </w:r>
    </w:p>
    <w:p w:rsidR="00245317" w:rsidRDefault="009911E8">
      <w:pPr>
        <w:pStyle w:val="Balk30"/>
        <w:keepNext/>
        <w:keepLines/>
        <w:numPr>
          <w:ilvl w:val="0"/>
          <w:numId w:val="63"/>
        </w:numPr>
        <w:shd w:val="clear" w:color="auto" w:fill="auto"/>
        <w:spacing w:before="0" w:line="240" w:lineRule="exact"/>
        <w:ind w:left="100"/>
      </w:pPr>
      <w:bookmarkStart w:id="3" w:name="bookmark14"/>
      <w:r>
        <w:lastRenderedPageBreak/>
        <w:t xml:space="preserve"> İMALAT SANAYİ</w:t>
      </w:r>
      <w:bookmarkEnd w:id="3"/>
    </w:p>
    <w:p w:rsidR="00245317" w:rsidRPr="0068004C" w:rsidRDefault="009911E8">
      <w:pPr>
        <w:pStyle w:val="Gvdemetni50"/>
        <w:numPr>
          <w:ilvl w:val="0"/>
          <w:numId w:val="65"/>
        </w:numPr>
        <w:shd w:val="clear" w:color="auto" w:fill="auto"/>
        <w:spacing w:line="240" w:lineRule="exact"/>
        <w:ind w:left="100" w:firstLine="560"/>
        <w:rPr>
          <w:color w:val="FF0000"/>
        </w:rPr>
      </w:pPr>
      <w:r>
        <w:rPr>
          <w:rStyle w:val="Gvdemetni5Kalntalikdeil"/>
        </w:rPr>
        <w:t xml:space="preserve"> </w:t>
      </w:r>
      <w:r w:rsidRPr="0068004C">
        <w:rPr>
          <w:color w:val="FF0000"/>
        </w:rPr>
        <w:t>(Mülga: RG-</w:t>
      </w:r>
      <w:proofErr w:type="gramStart"/>
      <w:r w:rsidRPr="0068004C">
        <w:rPr>
          <w:color w:val="FF0000"/>
        </w:rPr>
        <w:t>22/6/2018</w:t>
      </w:r>
      <w:proofErr w:type="gramEnd"/>
      <w:r w:rsidRPr="0068004C">
        <w:rPr>
          <w:color w:val="FF0000"/>
        </w:rPr>
        <w:t>-30456)</w:t>
      </w:r>
    </w:p>
    <w:p w:rsidR="00245317" w:rsidRDefault="009911E8">
      <w:pPr>
        <w:pStyle w:val="Gvdemetni0"/>
        <w:numPr>
          <w:ilvl w:val="0"/>
          <w:numId w:val="65"/>
        </w:numPr>
        <w:shd w:val="clear" w:color="auto" w:fill="auto"/>
        <w:spacing w:before="0" w:after="176" w:line="240" w:lineRule="exact"/>
        <w:ind w:left="100" w:right="260" w:firstLine="560"/>
        <w:jc w:val="left"/>
      </w:pPr>
      <w:r>
        <w:t xml:space="preserve"> Hazır beton yatırımlarında asgari 100 m</w:t>
      </w:r>
      <w:r>
        <w:rPr>
          <w:vertAlign w:val="superscript"/>
        </w:rPr>
        <w:t>3</w:t>
      </w:r>
      <w:r>
        <w:t>/saat ve üzerindeki komple yeni yatırımlar için teşvik belgesi düzenlenebilir.</w:t>
      </w:r>
    </w:p>
    <w:p w:rsidR="00245317" w:rsidRDefault="009911E8">
      <w:pPr>
        <w:pStyle w:val="Balk30"/>
        <w:keepNext/>
        <w:keepLines/>
        <w:numPr>
          <w:ilvl w:val="0"/>
          <w:numId w:val="63"/>
        </w:numPr>
        <w:shd w:val="clear" w:color="auto" w:fill="auto"/>
        <w:spacing w:before="0" w:line="245" w:lineRule="exact"/>
        <w:ind w:left="100"/>
      </w:pPr>
      <w:bookmarkStart w:id="4" w:name="bookmark15"/>
      <w:r>
        <w:t xml:space="preserve"> HİZMETLER SEKTÖRÜ</w:t>
      </w:r>
      <w:bookmarkEnd w:id="4"/>
    </w:p>
    <w:p w:rsidR="00245317" w:rsidRDefault="009911E8">
      <w:pPr>
        <w:pStyle w:val="Gvdemetni0"/>
        <w:numPr>
          <w:ilvl w:val="0"/>
          <w:numId w:val="66"/>
        </w:numPr>
        <w:shd w:val="clear" w:color="auto" w:fill="auto"/>
        <w:spacing w:before="0" w:after="64" w:line="245" w:lineRule="exact"/>
        <w:ind w:left="100" w:right="40" w:firstLine="560"/>
      </w:pPr>
      <w:r w:rsidRPr="0068004C">
        <w:rPr>
          <w:color w:val="FF0000"/>
        </w:rPr>
        <w:t xml:space="preserve"> </w:t>
      </w:r>
      <w:r w:rsidRPr="0068004C">
        <w:rPr>
          <w:rStyle w:val="GvdemetniKalnDeiltalik"/>
          <w:color w:val="FF0000"/>
        </w:rPr>
        <w:t>(Değişik: RG-28/2/2019-30700) (</w:t>
      </w:r>
      <w:proofErr w:type="gramStart"/>
      <w:r w:rsidRPr="0068004C">
        <w:rPr>
          <w:rStyle w:val="GvdemetniKalnDeiltalik"/>
          <w:color w:val="FF0000"/>
        </w:rPr>
        <w:t>Değişik:RG</w:t>
      </w:r>
      <w:proofErr w:type="gramEnd"/>
      <w:r w:rsidRPr="0068004C">
        <w:rPr>
          <w:rStyle w:val="GvdemetniKalnDeiltalik"/>
          <w:color w:val="FF0000"/>
        </w:rPr>
        <w:t>-21/8/2020-31220)</w:t>
      </w:r>
      <w:r w:rsidRPr="0068004C">
        <w:rPr>
          <w:color w:val="FF0000"/>
        </w:rPr>
        <w:t xml:space="preserve"> </w:t>
      </w:r>
      <w:r>
        <w:t xml:space="preserve">Bir veya birkaç yerde gümrükleme ve sigortacılık hizmetlerinin de sunulduğu antrepo, </w:t>
      </w:r>
      <w:proofErr w:type="spellStart"/>
      <w:r>
        <w:t>elleçleme</w:t>
      </w:r>
      <w:proofErr w:type="spellEnd"/>
      <w:r>
        <w:t>-paketleme ve otomasyon hizmetlerini birlikte içeren, asgari toplam kapalı alanı 5.000 m</w:t>
      </w:r>
      <w:r>
        <w:rPr>
          <w:vertAlign w:val="superscript"/>
        </w:rPr>
        <w:t>2</w:t>
      </w:r>
      <w:r>
        <w:t xml:space="preserve"> olan entegre lojistik yatırımları için teşvik belgesi düzenlenebilir. Karayolu taşımacılığı yatırımları için Ulaştırma ve Altyapı Bakanlığından alınmış</w:t>
      </w:r>
    </w:p>
    <w:p w:rsidR="00245317" w:rsidRDefault="009911E8">
      <w:pPr>
        <w:pStyle w:val="Gvdemetni0"/>
        <w:shd w:val="clear" w:color="auto" w:fill="auto"/>
        <w:spacing w:before="0" w:after="0" w:line="240" w:lineRule="exact"/>
        <w:ind w:left="100" w:right="40" w:firstLine="0"/>
      </w:pPr>
      <w:r>
        <w:t>L2 belgesinin yatırım süresi sonuna kadar ibraz edilmesi gerekir. Söz konusu teşvik belgeleri kapsamına yük taşımacılığına yönelik araçlar dâhil edilmez.</w:t>
      </w:r>
    </w:p>
    <w:p w:rsidR="00245317" w:rsidRDefault="009911E8">
      <w:pPr>
        <w:pStyle w:val="Gvdemetni0"/>
        <w:numPr>
          <w:ilvl w:val="0"/>
          <w:numId w:val="66"/>
        </w:numPr>
        <w:shd w:val="clear" w:color="auto" w:fill="auto"/>
        <w:spacing w:before="0" w:after="0" w:line="240" w:lineRule="exact"/>
        <w:ind w:left="100" w:right="40" w:firstLine="560"/>
      </w:pPr>
      <w:r>
        <w:t xml:space="preserve"> Boru hattıyla taşımacılık, petrol ve doğalgaz ürünleri, dolum ve depolama tesisi yatırımlarında dağıtım araçları ve tüpler hariç olmak üzere, sadece sabit tesise yönelik harcamalar için teşvik belgesi düzenlenebilir.</w:t>
      </w:r>
    </w:p>
    <w:p w:rsidR="00245317" w:rsidRDefault="009911E8">
      <w:pPr>
        <w:pStyle w:val="Gvdemetni0"/>
        <w:numPr>
          <w:ilvl w:val="0"/>
          <w:numId w:val="66"/>
        </w:numPr>
        <w:shd w:val="clear" w:color="auto" w:fill="auto"/>
        <w:spacing w:before="0" w:after="0" w:line="240" w:lineRule="exact"/>
        <w:ind w:left="100" w:right="40" w:firstLine="560"/>
      </w:pPr>
      <w:r>
        <w:t xml:space="preserve"> Kültür yatırımları için, Kültür ve Turizm Bakanlığından alınacak kültür belgesine istinaden teşvik belgesi düzenlenebilir. Ancak, münhasıran bu amaçla inşa edilenler dışında, yeme-içme, spor, eğlence ve satış üniteleri gibi birimler kapsama dâhil edilmez.</w:t>
      </w:r>
    </w:p>
    <w:p w:rsidR="00245317" w:rsidRDefault="009911E8">
      <w:pPr>
        <w:pStyle w:val="Gvdemetni0"/>
        <w:numPr>
          <w:ilvl w:val="0"/>
          <w:numId w:val="66"/>
        </w:numPr>
        <w:shd w:val="clear" w:color="auto" w:fill="auto"/>
        <w:spacing w:before="0" w:after="0" w:line="240" w:lineRule="exact"/>
        <w:ind w:left="100" w:right="40" w:firstLine="560"/>
      </w:pPr>
      <w:r>
        <w:t xml:space="preserve"> Kültür ve Turizm Bakanlığından alınacak turizm belgesini haiz eğlence merkezi ve temalı tesis gibi konaklama içermeyen turizm yatırımları teşvik belgesine bağlanabilir. Ancak, münhasıran </w:t>
      </w:r>
      <w:proofErr w:type="spellStart"/>
      <w:r>
        <w:t>buamaçla</w:t>
      </w:r>
      <w:proofErr w:type="spellEnd"/>
      <w:r>
        <w:t xml:space="preserve"> inşa edilenler dışında, yeme-içme, spor, eğlence ve satış üniteleri gibi birimler kapsama dâhil edilmez.</w:t>
      </w:r>
    </w:p>
    <w:p w:rsidR="00245317" w:rsidRDefault="009911E8">
      <w:pPr>
        <w:pStyle w:val="Gvdemetni0"/>
        <w:numPr>
          <w:ilvl w:val="0"/>
          <w:numId w:val="66"/>
        </w:numPr>
        <w:shd w:val="clear" w:color="auto" w:fill="auto"/>
        <w:spacing w:before="0" w:after="56" w:line="240" w:lineRule="exact"/>
        <w:ind w:left="100" w:right="40" w:firstLine="560"/>
      </w:pPr>
      <w:r>
        <w:t xml:space="preserve"> Kültür ve Turizm Bakanlığından alınacak Kültür veya Turizm Belgesini haiz fuar, kongre, sergi ve gösteri merkezi yatırımları için teşvik belgesi düzenlenebilir. Fuar ve sergi merkezlerinde,</w:t>
      </w:r>
    </w:p>
    <w:p w:rsidR="00245317" w:rsidRDefault="009911E8">
      <w:pPr>
        <w:pStyle w:val="Gvdemetni0"/>
        <w:shd w:val="clear" w:color="auto" w:fill="auto"/>
        <w:spacing w:before="0" w:after="0" w:line="245" w:lineRule="exact"/>
        <w:ind w:left="100" w:right="40" w:firstLine="0"/>
      </w:pPr>
      <w:proofErr w:type="gramStart"/>
      <w:r>
        <w:t>otopark</w:t>
      </w:r>
      <w:proofErr w:type="gramEnd"/>
      <w:r>
        <w:t xml:space="preserve"> hariç asgari kapalı alanın 5000 m</w:t>
      </w:r>
      <w:r>
        <w:rPr>
          <w:vertAlign w:val="superscript"/>
        </w:rPr>
        <w:t>2</w:t>
      </w:r>
      <w:r>
        <w:t>, kongre merkezlerinde asgari koltuk sayısının 1000, gösteri merkezlerinde ise asgari koltuk sayısının 2500 olması şartı aranır.</w:t>
      </w:r>
    </w:p>
    <w:p w:rsidR="00245317" w:rsidRDefault="009911E8">
      <w:pPr>
        <w:pStyle w:val="Gvdemetni0"/>
        <w:numPr>
          <w:ilvl w:val="0"/>
          <w:numId w:val="66"/>
        </w:numPr>
        <w:shd w:val="clear" w:color="auto" w:fill="auto"/>
        <w:spacing w:before="0" w:after="0" w:line="245" w:lineRule="exact"/>
        <w:ind w:left="880" w:right="120" w:hanging="220"/>
        <w:jc w:val="left"/>
      </w:pPr>
      <w:r>
        <w:t xml:space="preserve"> </w:t>
      </w:r>
      <w:r w:rsidRPr="0068004C">
        <w:rPr>
          <w:rStyle w:val="GvdemetniKalnDeiltalik"/>
          <w:color w:val="FF0000"/>
        </w:rPr>
        <w:t>(</w:t>
      </w:r>
      <w:proofErr w:type="gramStart"/>
      <w:r w:rsidRPr="0068004C">
        <w:rPr>
          <w:rStyle w:val="GvdemetniKalnDeiltalik"/>
          <w:color w:val="FF0000"/>
        </w:rPr>
        <w:t>Değişik:RG</w:t>
      </w:r>
      <w:proofErr w:type="gramEnd"/>
      <w:r w:rsidRPr="0068004C">
        <w:rPr>
          <w:rStyle w:val="GvdemetniKalnDeiltalik"/>
          <w:color w:val="FF0000"/>
        </w:rPr>
        <w:t>-21/8/2020-31220)</w:t>
      </w:r>
      <w:r w:rsidRPr="0068004C">
        <w:rPr>
          <w:color w:val="FF0000"/>
        </w:rPr>
        <w:t xml:space="preserve"> </w:t>
      </w:r>
      <w:r>
        <w:t>Spor tesisi yatırımlarında asgari 15 milyon TL sabit yatırım şartı aranır.</w:t>
      </w:r>
    </w:p>
    <w:p w:rsidR="00245317" w:rsidRDefault="009911E8">
      <w:pPr>
        <w:pStyle w:val="Gvdemetni0"/>
        <w:numPr>
          <w:ilvl w:val="0"/>
          <w:numId w:val="66"/>
        </w:numPr>
        <w:shd w:val="clear" w:color="auto" w:fill="auto"/>
        <w:spacing w:before="0" w:after="0" w:line="245" w:lineRule="exact"/>
        <w:ind w:left="100" w:right="40" w:firstLine="560"/>
      </w:pPr>
      <w:r>
        <w:t xml:space="preserve"> Havaalanı yer hizmeti yatırımlarında teşvik belgesi kapsamına trafiğe çıkmayan ve sadece </w:t>
      </w:r>
      <w:proofErr w:type="spellStart"/>
      <w:r>
        <w:t>apronda</w:t>
      </w:r>
      <w:proofErr w:type="spellEnd"/>
      <w:r>
        <w:t xml:space="preserve"> kullanılan motorlu taşıtlar dâhil edilebilir. Binek otomobilleri proje kapsamına dâhil edilmez.</w:t>
      </w:r>
    </w:p>
    <w:p w:rsidR="00245317" w:rsidRDefault="009911E8">
      <w:pPr>
        <w:pStyle w:val="Gvdemetni0"/>
        <w:numPr>
          <w:ilvl w:val="0"/>
          <w:numId w:val="66"/>
        </w:numPr>
        <w:shd w:val="clear" w:color="auto" w:fill="auto"/>
        <w:spacing w:before="0" w:after="0" w:line="245" w:lineRule="exact"/>
        <w:ind w:left="100" w:right="40" w:firstLine="560"/>
      </w:pPr>
      <w:r>
        <w:t xml:space="preserve"> Havayolu işletmeciliği ve kargo taşımacılığı yatırımlarında temin edilecek uçaklarda birim başına asgari kapasitenin 50 koltuk, kargo uçaklarında ise asgari kargo kapasitesinin 30.000 kg olması şartı aranır. Faaliyet konusu bizatihi havayolu işletmeciliği ve/veya kargo taşımacılığı olan yatırımlar dışında genel amaçlı ve hava taksi işletmeciliği amaçlı yatırımlar için teşvik belgesi düzenlenmez.</w:t>
      </w:r>
    </w:p>
    <w:p w:rsidR="00245317" w:rsidRDefault="009911E8">
      <w:pPr>
        <w:pStyle w:val="Gvdemetni0"/>
        <w:numPr>
          <w:ilvl w:val="0"/>
          <w:numId w:val="66"/>
        </w:numPr>
        <w:shd w:val="clear" w:color="auto" w:fill="auto"/>
        <w:spacing w:before="0" w:after="0" w:line="245" w:lineRule="exact"/>
        <w:ind w:left="100" w:right="40" w:firstLine="560"/>
      </w:pPr>
      <w:r>
        <w:t xml:space="preserve"> Uydu, telsiz, kablo vb. iletişim ortamlarından gelen haberleşme, radyo, televizyon ve veri sinyallerini birleştirip tek bir paket halinde nihai tüketiciye iletimini sağlayan hizmet yatırımlarında nihai hizmeti alanlar tarafından kullanılan yatırım malları destek unsurlarından faydalandırılmaz.</w:t>
      </w:r>
    </w:p>
    <w:p w:rsidR="00245317" w:rsidRDefault="009911E8">
      <w:pPr>
        <w:pStyle w:val="Gvdemetni0"/>
        <w:numPr>
          <w:ilvl w:val="0"/>
          <w:numId w:val="66"/>
        </w:numPr>
        <w:shd w:val="clear" w:color="auto" w:fill="auto"/>
        <w:spacing w:before="0" w:after="0" w:line="245" w:lineRule="exact"/>
        <w:ind w:left="100" w:right="40" w:firstLine="560"/>
      </w:pPr>
      <w:r>
        <w:t xml:space="preserve"> Kamu kurum ve kuruluşları, belediyeler, il özel idareleri, birlik, kooperatif vb. kuruluşların görev alanlarına yönelik olarak yapacakları yatırımlar proje bazında değerlendirilerek teşvik belgesi düzenlenebilir.</w:t>
      </w:r>
    </w:p>
    <w:p w:rsidR="00245317" w:rsidRDefault="009911E8">
      <w:pPr>
        <w:pStyle w:val="Gvdemetni0"/>
        <w:numPr>
          <w:ilvl w:val="0"/>
          <w:numId w:val="66"/>
        </w:numPr>
        <w:shd w:val="clear" w:color="auto" w:fill="auto"/>
        <w:spacing w:before="0" w:after="0" w:line="245" w:lineRule="exact"/>
        <w:ind w:left="100" w:right="40" w:firstLine="560"/>
      </w:pPr>
      <w:r>
        <w:t xml:space="preserve"> Sadece vinç hizmetlerine yönelik yatırımlarda her bir vinç için asgari 100 ton kaldırma kapasitesi aranır. 500 ton kaldırma kapasitesinin altında kullanılmış vinç ithaline izin verilmez.</w:t>
      </w:r>
    </w:p>
    <w:p w:rsidR="00245317" w:rsidRDefault="009911E8">
      <w:pPr>
        <w:pStyle w:val="Gvdemetni0"/>
        <w:numPr>
          <w:ilvl w:val="0"/>
          <w:numId w:val="66"/>
        </w:numPr>
        <w:shd w:val="clear" w:color="auto" w:fill="auto"/>
        <w:spacing w:before="0" w:after="0" w:line="245" w:lineRule="exact"/>
        <w:ind w:left="100" w:firstLine="560"/>
      </w:pPr>
      <w:r>
        <w:t xml:space="preserve"> Çamaşır yıkama ve kurutma yatırımlarında asgari 2 milyon TL sabit yatırım şartı aranır.</w:t>
      </w:r>
    </w:p>
    <w:p w:rsidR="00245317" w:rsidRDefault="009911E8">
      <w:pPr>
        <w:pStyle w:val="Gvdemetni0"/>
        <w:numPr>
          <w:ilvl w:val="0"/>
          <w:numId w:val="66"/>
        </w:numPr>
        <w:shd w:val="clear" w:color="auto" w:fill="auto"/>
        <w:spacing w:before="0" w:after="96" w:line="245" w:lineRule="exact"/>
        <w:ind w:left="100" w:right="40" w:firstLine="560"/>
      </w:pPr>
      <w:r>
        <w:t xml:space="preserve"> Yat inşa yatırımlarında teşvik belgesi düzenlenebilmesi için yat boyunun asgari 24 metre olması şartı aranır.</w:t>
      </w:r>
    </w:p>
    <w:p w:rsidR="00245317" w:rsidRPr="0068004C" w:rsidRDefault="009911E8">
      <w:pPr>
        <w:pStyle w:val="Gvdemetni50"/>
        <w:shd w:val="clear" w:color="auto" w:fill="auto"/>
        <w:spacing w:after="132" w:line="200" w:lineRule="exact"/>
        <w:ind w:left="100"/>
        <w:rPr>
          <w:color w:val="FF0000"/>
        </w:rPr>
      </w:pPr>
      <w:r>
        <w:rPr>
          <w:rStyle w:val="Gvdemetni5Kalntalikdeil"/>
        </w:rPr>
        <w:t xml:space="preserve">EK-5 </w:t>
      </w:r>
      <w:r w:rsidRPr="0068004C">
        <w:rPr>
          <w:color w:val="FF0000"/>
        </w:rPr>
        <w:t>(</w:t>
      </w:r>
      <w:proofErr w:type="gramStart"/>
      <w:r w:rsidRPr="0068004C">
        <w:rPr>
          <w:color w:val="FF0000"/>
        </w:rPr>
        <w:t>Değişik:RG</w:t>
      </w:r>
      <w:proofErr w:type="gramEnd"/>
      <w:r w:rsidRPr="0068004C">
        <w:rPr>
          <w:color w:val="FF0000"/>
        </w:rPr>
        <w:t>-22/6/2018-30456)</w:t>
      </w:r>
    </w:p>
    <w:p w:rsidR="00245317" w:rsidRDefault="009911E8">
      <w:pPr>
        <w:pStyle w:val="Balk20"/>
        <w:keepNext/>
        <w:keepLines/>
        <w:shd w:val="clear" w:color="auto" w:fill="auto"/>
        <w:spacing w:before="0" w:after="0" w:line="274" w:lineRule="exact"/>
        <w:ind w:left="2700"/>
        <w:jc w:val="left"/>
      </w:pPr>
      <w:bookmarkStart w:id="5" w:name="bookmark16"/>
      <w:r>
        <w:t>DEMİR ÇELİK YATIRIMLARI</w:t>
      </w:r>
      <w:bookmarkEnd w:id="5"/>
    </w:p>
    <w:p w:rsidR="00245317" w:rsidRDefault="009911E8">
      <w:pPr>
        <w:pStyle w:val="Gvdemetni0"/>
        <w:numPr>
          <w:ilvl w:val="0"/>
          <w:numId w:val="67"/>
        </w:numPr>
        <w:shd w:val="clear" w:color="auto" w:fill="auto"/>
        <w:spacing w:before="0" w:after="0" w:line="274" w:lineRule="exact"/>
        <w:ind w:right="600" w:firstLine="560"/>
      </w:pPr>
      <w:r>
        <w:t xml:space="preserve"> Pik demir ve demir alaşımları: çelik üretimi için pik demir, döküm ve diğer pik demir, yüksek </w:t>
      </w:r>
      <w:proofErr w:type="spellStart"/>
      <w:r>
        <w:t>manganlı</w:t>
      </w:r>
      <w:proofErr w:type="spellEnd"/>
      <w:r>
        <w:t xml:space="preserve"> pik ve yüksek karbonlu </w:t>
      </w:r>
      <w:proofErr w:type="spellStart"/>
      <w:r>
        <w:t>ferro</w:t>
      </w:r>
      <w:proofErr w:type="spellEnd"/>
      <w:r>
        <w:t>-manganez, (diğer demir alaşımları hariç olmak üzere);</w:t>
      </w:r>
    </w:p>
    <w:p w:rsidR="00245317" w:rsidRDefault="009911E8">
      <w:pPr>
        <w:pStyle w:val="Gvdemetni0"/>
        <w:numPr>
          <w:ilvl w:val="0"/>
          <w:numId w:val="67"/>
        </w:numPr>
        <w:shd w:val="clear" w:color="auto" w:fill="auto"/>
        <w:spacing w:before="0" w:after="0" w:line="274" w:lineRule="exact"/>
        <w:ind w:right="600" w:firstLine="560"/>
      </w:pPr>
      <w:r>
        <w:t xml:space="preserve"> Ham ve yarı mamul demir, vasıfsız çelik veya vasıflı çelik ürünleri: </w:t>
      </w:r>
      <w:proofErr w:type="spellStart"/>
      <w:r>
        <w:t>ingota</w:t>
      </w:r>
      <w:proofErr w:type="spellEnd"/>
      <w:r>
        <w:t xml:space="preserve"> dökülmüş veya dökülmemiş sıvı çelik; dövme işlemi yapılacak yarı mamul ürünler için </w:t>
      </w:r>
      <w:proofErr w:type="spellStart"/>
      <w:r>
        <w:t>ingotlar</w:t>
      </w:r>
      <w:proofErr w:type="spellEnd"/>
      <w:r>
        <w:t xml:space="preserve"> dâhil olmak üzere: blumlar, kütükler ve </w:t>
      </w:r>
      <w:proofErr w:type="spellStart"/>
      <w:r>
        <w:t>slablar</w:t>
      </w:r>
      <w:proofErr w:type="spellEnd"/>
      <w:r>
        <w:t xml:space="preserve">; levha çubukları ve teneke kaplı sac çubuklar; sıcak haddelenmiş geniş kangallar, </w:t>
      </w:r>
      <w:proofErr w:type="gramStart"/>
      <w:r>
        <w:t>(</w:t>
      </w:r>
      <w:proofErr w:type="gramEnd"/>
      <w:r>
        <w:t>küçük ve orta ölçekli dökümhanelerde sıvı</w:t>
      </w:r>
    </w:p>
    <w:p w:rsidR="00245317" w:rsidRDefault="009911E8">
      <w:pPr>
        <w:pStyle w:val="Gvdemetni61"/>
        <w:shd w:val="clear" w:color="auto" w:fill="auto"/>
        <w:spacing w:line="160" w:lineRule="exact"/>
        <w:ind w:left="4260"/>
      </w:pPr>
      <w:r>
        <w:t>30</w:t>
      </w:r>
    </w:p>
    <w:p w:rsidR="00245317" w:rsidRDefault="009911E8">
      <w:pPr>
        <w:pStyle w:val="Gvdemetni0"/>
        <w:shd w:val="clear" w:color="auto" w:fill="auto"/>
        <w:spacing w:before="0" w:after="0" w:line="274" w:lineRule="exact"/>
        <w:ind w:left="20" w:firstLine="0"/>
        <w:jc w:val="left"/>
      </w:pPr>
      <w:proofErr w:type="gramStart"/>
      <w:r>
        <w:t>çelik</w:t>
      </w:r>
      <w:proofErr w:type="gramEnd"/>
      <w:r>
        <w:t xml:space="preserve"> dökümü ve üretimi hariç olmak üzere);</w:t>
      </w:r>
    </w:p>
    <w:p w:rsidR="00245317" w:rsidRDefault="009911E8">
      <w:pPr>
        <w:pStyle w:val="Gvdemetni0"/>
        <w:numPr>
          <w:ilvl w:val="0"/>
          <w:numId w:val="67"/>
        </w:numPr>
        <w:shd w:val="clear" w:color="auto" w:fill="auto"/>
        <w:spacing w:before="0" w:after="0" w:line="274" w:lineRule="exact"/>
        <w:ind w:left="20" w:right="20" w:firstLine="580"/>
      </w:pPr>
      <w:r>
        <w:t xml:space="preserve"> Sıcak haddelenmiş demir, vasıfsız çelik veya vasıflı çelik ürünleri: raylar, traversler, bağlama sacları, taban sacları, kirişler, 80 mm ve üzeri ağır </w:t>
      </w:r>
      <w:proofErr w:type="gramStart"/>
      <w:r>
        <w:t>profiller</w:t>
      </w:r>
      <w:proofErr w:type="gramEnd"/>
      <w:r>
        <w:t xml:space="preserve">, </w:t>
      </w:r>
      <w:proofErr w:type="spellStart"/>
      <w:r>
        <w:t>palplanşlar</w:t>
      </w:r>
      <w:proofErr w:type="spellEnd"/>
      <w:r>
        <w:t xml:space="preserve">, 80 mm’nin altında olan çubuklar ve profiller ve 150 mm’nin altında olan yassı mamuller, </w:t>
      </w:r>
      <w:proofErr w:type="spellStart"/>
      <w:r>
        <w:t>filmaşin</w:t>
      </w:r>
      <w:proofErr w:type="spellEnd"/>
      <w:r>
        <w:t xml:space="preserve">, yuvarlak ve kare borular, sıcak haddelenmiş çember </w:t>
      </w:r>
      <w:r>
        <w:lastRenderedPageBreak/>
        <w:t xml:space="preserve">ve şerit (tüp şerit dâhil), sıcak haddelenmiş levha (kaplanmış veya kaplanmamış), kalınlığı 3 mm ve üzerinde olan saclar ve levhalar, 150 mm ve üzerinde olan </w:t>
      </w:r>
      <w:proofErr w:type="spellStart"/>
      <w:r>
        <w:t>universal</w:t>
      </w:r>
      <w:proofErr w:type="spellEnd"/>
      <w:r>
        <w:t xml:space="preserve"> saclar, (tel ve tel ürünleri, parlatılmış çubuklar ve dökme demir hariç olmak üzere);</w:t>
      </w:r>
    </w:p>
    <w:p w:rsidR="00245317" w:rsidRDefault="009911E8">
      <w:pPr>
        <w:pStyle w:val="Gvdemetni0"/>
        <w:shd w:val="clear" w:color="auto" w:fill="auto"/>
        <w:spacing w:before="0" w:after="0" w:line="274" w:lineRule="exact"/>
        <w:ind w:left="20" w:right="20" w:firstLine="580"/>
      </w:pPr>
      <w:r>
        <w:t>(ç) Soğuk haddelenmiş ürünler: teneke kaplı sac, kalay kurşun alaşımı kaplı sac, siyah sac, çinko kaplı levhalar, diğer kaplanmış levhalar, soğuk haddelenmiş levhalar, elektrik malzemeleri üretiminde kullanılan levhalar, teneke kaplı sac şeritler, soğuk haddelenmiş sac, kangal ve şerit olarak;</w:t>
      </w:r>
    </w:p>
    <w:p w:rsidR="00245317" w:rsidRDefault="009911E8">
      <w:pPr>
        <w:pStyle w:val="Gvdemetni0"/>
        <w:numPr>
          <w:ilvl w:val="0"/>
          <w:numId w:val="67"/>
        </w:numPr>
        <w:shd w:val="clear" w:color="auto" w:fill="auto"/>
        <w:spacing w:before="0" w:after="359" w:line="274" w:lineRule="exact"/>
        <w:ind w:left="20" w:right="20" w:firstLine="580"/>
      </w:pPr>
      <w:r>
        <w:t xml:space="preserve"> Borular: tüm dikişsiz çelik borular, çapı 406,4 mm’nin üzerindeki kaynaklı çelik borular.</w:t>
      </w:r>
    </w:p>
    <w:p w:rsidR="00245317" w:rsidRPr="0068004C" w:rsidRDefault="009911E8">
      <w:pPr>
        <w:pStyle w:val="Gvdemetni50"/>
        <w:shd w:val="clear" w:color="auto" w:fill="auto"/>
        <w:spacing w:after="248" w:line="200" w:lineRule="exact"/>
        <w:ind w:left="20"/>
        <w:jc w:val="center"/>
        <w:rPr>
          <w:color w:val="FF0000"/>
        </w:rPr>
      </w:pPr>
      <w:r>
        <w:rPr>
          <w:rStyle w:val="Gvdemetni5Kalntalikdeil"/>
        </w:rPr>
        <w:t xml:space="preserve">EK-6 </w:t>
      </w:r>
      <w:r w:rsidRPr="0068004C">
        <w:rPr>
          <w:rStyle w:val="Gvdemetni5Kalntalikdeil"/>
          <w:color w:val="FF0000"/>
        </w:rPr>
        <w:t>(</w:t>
      </w:r>
      <w:r w:rsidRPr="0068004C">
        <w:rPr>
          <w:rStyle w:val="Gvdemetni585pttalikdeil"/>
          <w:color w:val="FF0000"/>
        </w:rPr>
        <w:t xml:space="preserve">Ek: </w:t>
      </w:r>
      <w:r w:rsidRPr="0068004C">
        <w:rPr>
          <w:color w:val="FF0000"/>
        </w:rPr>
        <w:t>RG-5/10/2016-29848) (</w:t>
      </w:r>
      <w:proofErr w:type="gramStart"/>
      <w:r w:rsidRPr="0068004C">
        <w:rPr>
          <w:color w:val="FF0000"/>
        </w:rPr>
        <w:t>Değişik:RG</w:t>
      </w:r>
      <w:proofErr w:type="gramEnd"/>
      <w:r w:rsidRPr="0068004C">
        <w:rPr>
          <w:color w:val="FF0000"/>
        </w:rPr>
        <w:t>-22/6/2018-30456) (Değişik:RG-21/8/2020-31220)</w:t>
      </w:r>
    </w:p>
    <w:p w:rsidR="00245317" w:rsidRDefault="009911E8">
      <w:pPr>
        <w:pStyle w:val="Balk20"/>
        <w:keepNext/>
        <w:keepLines/>
        <w:shd w:val="clear" w:color="auto" w:fill="auto"/>
        <w:spacing w:before="0" w:after="604" w:line="278" w:lineRule="exact"/>
        <w:ind w:left="20"/>
      </w:pPr>
      <w:bookmarkStart w:id="6" w:name="bookmark17"/>
      <w:r>
        <w:t>4. BÖLGE DESTEKLERİNDEN FAYDALANABİLECEK ORTA-YÜKSEK TEKNOLOJİLİ YATIRIM KONULARI</w:t>
      </w:r>
      <w:bookmarkEnd w:id="6"/>
    </w:p>
    <w:tbl>
      <w:tblPr>
        <w:tblOverlap w:val="never"/>
        <w:tblW w:w="0" w:type="auto"/>
        <w:jc w:val="center"/>
        <w:tblLayout w:type="fixed"/>
        <w:tblCellMar>
          <w:left w:w="10" w:type="dxa"/>
          <w:right w:w="10" w:type="dxa"/>
        </w:tblCellMar>
        <w:tblLook w:val="0000" w:firstRow="0" w:lastRow="0" w:firstColumn="0" w:lastColumn="0" w:noHBand="0" w:noVBand="0"/>
      </w:tblPr>
      <w:tblGrid>
        <w:gridCol w:w="1306"/>
        <w:gridCol w:w="7238"/>
      </w:tblGrid>
      <w:tr w:rsidR="00245317">
        <w:trPr>
          <w:trHeight w:hRule="exact" w:val="566"/>
          <w:jc w:val="center"/>
        </w:trPr>
        <w:tc>
          <w:tcPr>
            <w:tcW w:w="1306" w:type="dxa"/>
            <w:tcBorders>
              <w:top w:val="single" w:sz="4" w:space="0" w:color="auto"/>
              <w:left w:val="single" w:sz="4" w:space="0" w:color="auto"/>
            </w:tcBorders>
            <w:shd w:val="clear" w:color="auto" w:fill="FFFFFF"/>
            <w:vAlign w:val="bottom"/>
          </w:tcPr>
          <w:p w:rsidR="00245317" w:rsidRDefault="009911E8">
            <w:pPr>
              <w:pStyle w:val="Gvdemetni0"/>
              <w:framePr w:w="8544" w:wrap="notBeside" w:vAnchor="text" w:hAnchor="text" w:xAlign="center" w:y="1"/>
              <w:shd w:val="clear" w:color="auto" w:fill="auto"/>
              <w:spacing w:before="0" w:after="0" w:line="264" w:lineRule="exact"/>
              <w:ind w:left="120" w:firstLine="0"/>
              <w:jc w:val="left"/>
            </w:pPr>
            <w:r>
              <w:rPr>
                <w:rStyle w:val="Gvdemetni1"/>
                <w:b/>
                <w:bCs/>
              </w:rPr>
              <w:t>24 (2423 hariç)</w:t>
            </w:r>
          </w:p>
        </w:tc>
        <w:tc>
          <w:tcPr>
            <w:tcW w:w="723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544" w:wrap="notBeside" w:vAnchor="text" w:hAnchor="text" w:xAlign="center" w:y="1"/>
              <w:shd w:val="clear" w:color="auto" w:fill="auto"/>
              <w:spacing w:before="0" w:after="0" w:line="259" w:lineRule="exact"/>
              <w:ind w:left="120" w:firstLine="0"/>
              <w:jc w:val="left"/>
            </w:pPr>
            <w:r>
              <w:rPr>
                <w:rStyle w:val="Gvdemetni1"/>
                <w:b/>
                <w:bCs/>
              </w:rPr>
              <w:t>Kimyasal Madde ve Ürünlerin İmalatı (İlaç/eczacılıkta ve tıpta kullanılan kimyasal ve bitkisel kaynaklı ürünlerin imalatı hariç)</w:t>
            </w:r>
          </w:p>
        </w:tc>
      </w:tr>
      <w:tr w:rsidR="00245317">
        <w:trPr>
          <w:trHeight w:hRule="exact" w:val="283"/>
          <w:jc w:val="center"/>
        </w:trPr>
        <w:tc>
          <w:tcPr>
            <w:tcW w:w="1306" w:type="dxa"/>
            <w:tcBorders>
              <w:top w:val="single" w:sz="4" w:space="0" w:color="auto"/>
              <w:left w:val="single" w:sz="4" w:space="0" w:color="auto"/>
            </w:tcBorders>
            <w:shd w:val="clear" w:color="auto" w:fill="FFFFFF"/>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29</w:t>
            </w:r>
          </w:p>
        </w:tc>
        <w:tc>
          <w:tcPr>
            <w:tcW w:w="7238" w:type="dxa"/>
            <w:tcBorders>
              <w:top w:val="single" w:sz="4" w:space="0" w:color="auto"/>
              <w:left w:val="single" w:sz="4" w:space="0" w:color="auto"/>
              <w:right w:val="single" w:sz="4" w:space="0" w:color="auto"/>
            </w:tcBorders>
            <w:shd w:val="clear" w:color="auto" w:fill="FFFFFF"/>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B.Y.S. Makine ve Teçhizat İmalatı</w:t>
            </w:r>
          </w:p>
        </w:tc>
      </w:tr>
      <w:tr w:rsidR="00245317">
        <w:trPr>
          <w:trHeight w:hRule="exact" w:val="283"/>
          <w:jc w:val="center"/>
        </w:trPr>
        <w:tc>
          <w:tcPr>
            <w:tcW w:w="1306" w:type="dxa"/>
            <w:tcBorders>
              <w:top w:val="single" w:sz="4" w:space="0" w:color="auto"/>
              <w:left w:val="single" w:sz="4" w:space="0" w:color="auto"/>
            </w:tcBorders>
            <w:shd w:val="clear" w:color="auto" w:fill="FFFFFF"/>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31</w:t>
            </w:r>
          </w:p>
        </w:tc>
        <w:tc>
          <w:tcPr>
            <w:tcW w:w="7238" w:type="dxa"/>
            <w:tcBorders>
              <w:top w:val="single" w:sz="4" w:space="0" w:color="auto"/>
              <w:left w:val="single" w:sz="4" w:space="0" w:color="auto"/>
              <w:right w:val="single" w:sz="4" w:space="0" w:color="auto"/>
            </w:tcBorders>
            <w:shd w:val="clear" w:color="auto" w:fill="FFFFFF"/>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B.Y.S. Elektrikli Makine Ve Cihazların İmalatı</w:t>
            </w:r>
          </w:p>
        </w:tc>
      </w:tr>
      <w:tr w:rsidR="00245317">
        <w:trPr>
          <w:trHeight w:hRule="exact" w:val="288"/>
          <w:jc w:val="center"/>
        </w:trPr>
        <w:tc>
          <w:tcPr>
            <w:tcW w:w="1306" w:type="dxa"/>
            <w:tcBorders>
              <w:top w:val="single" w:sz="4" w:space="0" w:color="auto"/>
              <w:left w:val="single" w:sz="4" w:space="0" w:color="auto"/>
            </w:tcBorders>
            <w:shd w:val="clear" w:color="auto" w:fill="FFFFFF"/>
            <w:vAlign w:val="bottom"/>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34</w:t>
            </w:r>
          </w:p>
        </w:tc>
        <w:tc>
          <w:tcPr>
            <w:tcW w:w="723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Motorlu Kara Taşıtları İmalatı</w:t>
            </w:r>
          </w:p>
        </w:tc>
      </w:tr>
      <w:tr w:rsidR="00245317" w:rsidTr="0068004C">
        <w:trPr>
          <w:trHeight w:hRule="exact" w:val="283"/>
          <w:jc w:val="center"/>
        </w:trPr>
        <w:tc>
          <w:tcPr>
            <w:tcW w:w="1306"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352</w:t>
            </w:r>
          </w:p>
        </w:tc>
        <w:tc>
          <w:tcPr>
            <w:tcW w:w="7238"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Demiryolu ve Tramvay Lokomotifleri ile Vagonlarının İmalatı</w:t>
            </w:r>
          </w:p>
        </w:tc>
      </w:tr>
      <w:tr w:rsidR="00245317" w:rsidTr="0068004C">
        <w:trPr>
          <w:trHeight w:hRule="exact" w:val="298"/>
          <w:jc w:val="center"/>
        </w:trPr>
        <w:tc>
          <w:tcPr>
            <w:tcW w:w="1306" w:type="dxa"/>
            <w:tcBorders>
              <w:top w:val="single" w:sz="4" w:space="0" w:color="auto"/>
              <w:left w:val="single" w:sz="4" w:space="0" w:color="auto"/>
              <w:bottom w:val="single" w:sz="4" w:space="0" w:color="auto"/>
            </w:tcBorders>
            <w:shd w:val="clear" w:color="auto" w:fill="FFFFFF"/>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359</w:t>
            </w:r>
          </w:p>
        </w:tc>
        <w:tc>
          <w:tcPr>
            <w:tcW w:w="7238"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8544" w:wrap="notBeside" w:vAnchor="text" w:hAnchor="text" w:xAlign="center" w:y="1"/>
              <w:shd w:val="clear" w:color="auto" w:fill="auto"/>
              <w:spacing w:before="0" w:after="0" w:line="200" w:lineRule="exact"/>
              <w:ind w:left="120" w:firstLine="0"/>
              <w:jc w:val="left"/>
            </w:pPr>
            <w:r>
              <w:rPr>
                <w:rStyle w:val="Gvdemetni1"/>
                <w:b/>
                <w:bCs/>
              </w:rPr>
              <w:t>B.Y.S. Ulaşım Araçları İmalatı</w:t>
            </w:r>
          </w:p>
        </w:tc>
      </w:tr>
    </w:tbl>
    <w:p w:rsidR="00245317" w:rsidRDefault="00245317">
      <w:pPr>
        <w:rPr>
          <w:sz w:val="2"/>
          <w:szCs w:val="2"/>
        </w:rPr>
      </w:pPr>
    </w:p>
    <w:p w:rsidR="00245317" w:rsidRDefault="00245317">
      <w:pPr>
        <w:rPr>
          <w:sz w:val="2"/>
          <w:szCs w:val="2"/>
        </w:rPr>
        <w:sectPr w:rsidR="00245317">
          <w:footerReference w:type="default" r:id="rId13"/>
          <w:pgSz w:w="11909" w:h="16838"/>
          <w:pgMar w:top="1350" w:right="969" w:bottom="1541" w:left="993" w:header="0" w:footer="3" w:gutter="0"/>
          <w:cols w:space="720"/>
          <w:noEndnote/>
          <w:titlePg/>
          <w:docGrid w:linePitch="360"/>
        </w:sectPr>
      </w:pPr>
    </w:p>
    <w:p w:rsidR="0068004C" w:rsidRDefault="0068004C">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1A6AF9" w:rsidRDefault="001A6AF9">
      <w:pPr>
        <w:pStyle w:val="Gvdemetni50"/>
        <w:shd w:val="clear" w:color="auto" w:fill="auto"/>
        <w:spacing w:after="136" w:line="200" w:lineRule="exact"/>
        <w:ind w:left="40"/>
        <w:jc w:val="left"/>
        <w:rPr>
          <w:rStyle w:val="Gvdemetni5Kalntalikdeil"/>
        </w:rPr>
      </w:pPr>
    </w:p>
    <w:p w:rsidR="00245317" w:rsidRPr="0068004C" w:rsidRDefault="009911E8">
      <w:pPr>
        <w:pStyle w:val="Gvdemetni50"/>
        <w:shd w:val="clear" w:color="auto" w:fill="auto"/>
        <w:spacing w:after="136" w:line="200" w:lineRule="exact"/>
        <w:ind w:left="40"/>
        <w:jc w:val="left"/>
        <w:rPr>
          <w:color w:val="FF0000"/>
        </w:rPr>
      </w:pPr>
      <w:r>
        <w:rPr>
          <w:rStyle w:val="Gvdemetni5Kalntalikdeil"/>
        </w:rPr>
        <w:lastRenderedPageBreak/>
        <w:t xml:space="preserve">EK-7 </w:t>
      </w:r>
      <w:r w:rsidRPr="0068004C">
        <w:rPr>
          <w:color w:val="FF0000"/>
        </w:rPr>
        <w:t>(</w:t>
      </w:r>
      <w:proofErr w:type="gramStart"/>
      <w:r w:rsidRPr="0068004C">
        <w:rPr>
          <w:color w:val="FF0000"/>
        </w:rPr>
        <w:t>Ek:RG</w:t>
      </w:r>
      <w:proofErr w:type="gramEnd"/>
      <w:r w:rsidRPr="0068004C">
        <w:rPr>
          <w:color w:val="FF0000"/>
        </w:rPr>
        <w:t>-21/8/2020-31220) (Değişik:RG-13/5/2022-31834)</w:t>
      </w:r>
    </w:p>
    <w:p w:rsidR="00245317" w:rsidRDefault="009911E8">
      <w:pPr>
        <w:pStyle w:val="Balk20"/>
        <w:keepNext/>
        <w:keepLines/>
        <w:shd w:val="clear" w:color="auto" w:fill="auto"/>
        <w:spacing w:before="0" w:after="0" w:line="200" w:lineRule="exact"/>
        <w:ind w:right="40"/>
      </w:pPr>
      <w:bookmarkStart w:id="7" w:name="bookmark18"/>
      <w:r>
        <w:t>ALT BÖLGE DESTEĞİNDEN YARARLANABİLECEK İLÇELER</w:t>
      </w:r>
      <w:bookmarkEnd w:id="7"/>
    </w:p>
    <w:tbl>
      <w:tblPr>
        <w:tblOverlap w:val="never"/>
        <w:tblW w:w="0" w:type="auto"/>
        <w:jc w:val="center"/>
        <w:tblLayout w:type="fixed"/>
        <w:tblCellMar>
          <w:left w:w="10" w:type="dxa"/>
          <w:right w:w="10" w:type="dxa"/>
        </w:tblCellMar>
        <w:tblLook w:val="0000" w:firstRow="0" w:lastRow="0" w:firstColumn="0" w:lastColumn="0" w:noHBand="0" w:noVBand="0"/>
      </w:tblPr>
      <w:tblGrid>
        <w:gridCol w:w="3312"/>
        <w:gridCol w:w="5650"/>
      </w:tblGrid>
      <w:tr w:rsidR="00245317">
        <w:trPr>
          <w:trHeight w:hRule="exact" w:val="326"/>
          <w:jc w:val="center"/>
        </w:trPr>
        <w:tc>
          <w:tcPr>
            <w:tcW w:w="3312"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Adana</w:t>
            </w: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Yumurtalık</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İmamoğlu</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Karataş</w:t>
            </w:r>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Karaisalı</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Tufanbeyli</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Aladağ</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Feke</w:t>
            </w:r>
          </w:p>
        </w:tc>
      </w:tr>
      <w:tr w:rsidR="00245317">
        <w:trPr>
          <w:trHeight w:hRule="exact" w:val="317"/>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Pozantı</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Saimbeyli</w:t>
            </w:r>
          </w:p>
        </w:tc>
      </w:tr>
      <w:tr w:rsidR="00245317">
        <w:trPr>
          <w:trHeight w:hRule="exact" w:val="326"/>
          <w:jc w:val="center"/>
        </w:trPr>
        <w:tc>
          <w:tcPr>
            <w:tcW w:w="3312"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Afyonkarahisar</w:t>
            </w:r>
          </w:p>
        </w:tc>
        <w:tc>
          <w:tcPr>
            <w:tcW w:w="5650"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Kızılören</w:t>
            </w:r>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İhsaniye</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Bayat</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Sinanpaşa</w:t>
            </w:r>
            <w:proofErr w:type="spellEnd"/>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Hocalar</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Evciler</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Çobanlar</w:t>
            </w:r>
          </w:p>
        </w:tc>
      </w:tr>
      <w:tr w:rsidR="00245317">
        <w:trPr>
          <w:trHeight w:hRule="exact" w:val="326"/>
          <w:jc w:val="center"/>
        </w:trPr>
        <w:tc>
          <w:tcPr>
            <w:tcW w:w="3312"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Aksaray</w:t>
            </w: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Ortaköy</w:t>
            </w:r>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Sarıyahşi</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Eskil</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Ağaçören</w:t>
            </w:r>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Güzelyurt</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Sultanhanı</w:t>
            </w:r>
            <w:proofErr w:type="spellEnd"/>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Gülağaç</w:t>
            </w:r>
          </w:p>
        </w:tc>
      </w:tr>
      <w:tr w:rsidR="00245317">
        <w:trPr>
          <w:trHeight w:hRule="exact" w:val="326"/>
          <w:jc w:val="center"/>
        </w:trPr>
        <w:tc>
          <w:tcPr>
            <w:tcW w:w="3312"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Amasya</w:t>
            </w: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Göynücek</w:t>
            </w:r>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Hamamözü</w:t>
            </w:r>
          </w:p>
        </w:tc>
      </w:tr>
      <w:tr w:rsidR="00245317">
        <w:trPr>
          <w:trHeight w:hRule="exact" w:val="326"/>
          <w:jc w:val="center"/>
        </w:trPr>
        <w:tc>
          <w:tcPr>
            <w:tcW w:w="3312"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Ankara</w:t>
            </w: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Çamlıdere</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Bala</w:t>
            </w:r>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Evren</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Güdül</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Kalecik</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Haymana</w:t>
            </w:r>
          </w:p>
        </w:tc>
      </w:tr>
      <w:tr w:rsidR="00245317">
        <w:trPr>
          <w:trHeight w:hRule="exact" w:val="322"/>
          <w:jc w:val="center"/>
        </w:trPr>
        <w:tc>
          <w:tcPr>
            <w:tcW w:w="3312"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Antalya</w:t>
            </w: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Akseki</w:t>
            </w:r>
          </w:p>
        </w:tc>
      </w:tr>
      <w:tr w:rsidR="00245317">
        <w:trPr>
          <w:trHeight w:hRule="exact" w:val="322"/>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İbradı</w:t>
            </w:r>
          </w:p>
        </w:tc>
      </w:tr>
      <w:tr w:rsidR="00245317">
        <w:trPr>
          <w:trHeight w:hRule="exact" w:val="326"/>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Gündoğmuş</w:t>
            </w:r>
          </w:p>
        </w:tc>
      </w:tr>
      <w:tr w:rsidR="00245317">
        <w:trPr>
          <w:trHeight w:hRule="exact" w:val="322"/>
          <w:jc w:val="center"/>
        </w:trPr>
        <w:tc>
          <w:tcPr>
            <w:tcW w:w="3312"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Aydın</w:t>
            </w:r>
          </w:p>
        </w:tc>
        <w:tc>
          <w:tcPr>
            <w:tcW w:w="5650"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Kuyucak</w:t>
            </w:r>
          </w:p>
        </w:tc>
      </w:tr>
      <w:tr w:rsidR="00245317">
        <w:trPr>
          <w:trHeight w:hRule="exact" w:val="288"/>
          <w:jc w:val="center"/>
        </w:trPr>
        <w:tc>
          <w:tcPr>
            <w:tcW w:w="3312"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Germencik</w:t>
            </w:r>
          </w:p>
        </w:tc>
      </w:tr>
      <w:tr w:rsidR="00245317">
        <w:trPr>
          <w:trHeight w:hRule="exact" w:val="298"/>
          <w:jc w:val="center"/>
        </w:trPr>
        <w:tc>
          <w:tcPr>
            <w:tcW w:w="3312" w:type="dxa"/>
            <w:vMerge/>
            <w:tcBorders>
              <w:left w:val="single" w:sz="4" w:space="0" w:color="auto"/>
              <w:bottom w:val="single" w:sz="4" w:space="0" w:color="auto"/>
            </w:tcBorders>
            <w:shd w:val="clear" w:color="auto" w:fill="FFFFFF"/>
            <w:vAlign w:val="center"/>
          </w:tcPr>
          <w:p w:rsidR="00245317" w:rsidRDefault="00245317">
            <w:pPr>
              <w:framePr w:w="8962" w:wrap="notBeside" w:vAnchor="text" w:hAnchor="text" w:xAlign="center" w:y="1"/>
            </w:pPr>
          </w:p>
        </w:tc>
        <w:tc>
          <w:tcPr>
            <w:tcW w:w="5650"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Karacasu</w:t>
            </w:r>
          </w:p>
        </w:tc>
      </w:tr>
    </w:tbl>
    <w:p w:rsidR="00245317" w:rsidRDefault="00245317">
      <w:pPr>
        <w:rPr>
          <w:sz w:val="2"/>
          <w:szCs w:val="2"/>
        </w:rPr>
      </w:pPr>
    </w:p>
    <w:p w:rsidR="00245317" w:rsidRDefault="00245317">
      <w:pPr>
        <w:rPr>
          <w:sz w:val="2"/>
          <w:szCs w:val="2"/>
        </w:rPr>
        <w:sectPr w:rsidR="00245317">
          <w:type w:val="continuous"/>
          <w:pgSz w:w="11909" w:h="16838"/>
          <w:pgMar w:top="1311" w:right="1469" w:bottom="2185" w:left="146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07"/>
        <w:gridCol w:w="5654"/>
      </w:tblGrid>
      <w:tr w:rsidR="00245317">
        <w:trPr>
          <w:trHeight w:hRule="exact" w:val="331"/>
          <w:jc w:val="center"/>
        </w:trPr>
        <w:tc>
          <w:tcPr>
            <w:tcW w:w="3307" w:type="dxa"/>
            <w:vMerge w:val="restart"/>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Sultanhisar</w:t>
            </w:r>
          </w:p>
        </w:tc>
      </w:tr>
      <w:tr w:rsidR="00245317">
        <w:trPr>
          <w:trHeight w:hRule="exact" w:val="326"/>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Köşk</w:t>
            </w:r>
          </w:p>
        </w:tc>
      </w:tr>
      <w:tr w:rsidR="00245317">
        <w:trPr>
          <w:trHeight w:hRule="exact" w:val="322"/>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Buharkent</w:t>
            </w:r>
          </w:p>
        </w:tc>
      </w:tr>
      <w:tr w:rsidR="00245317">
        <w:trPr>
          <w:trHeight w:hRule="exact" w:val="326"/>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Yenipazar</w:t>
            </w:r>
          </w:p>
        </w:tc>
      </w:tr>
      <w:tr w:rsidR="00245317">
        <w:trPr>
          <w:trHeight w:hRule="exact" w:val="326"/>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İncirliova</w:t>
            </w:r>
          </w:p>
        </w:tc>
      </w:tr>
      <w:tr w:rsidR="00245317">
        <w:trPr>
          <w:trHeight w:hRule="exact" w:val="322"/>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Bozdoğan</w:t>
            </w:r>
          </w:p>
        </w:tc>
      </w:tr>
      <w:tr w:rsidR="00245317">
        <w:trPr>
          <w:trHeight w:hRule="exact" w:val="322"/>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Koçarlı</w:t>
            </w:r>
          </w:p>
        </w:tc>
      </w:tr>
      <w:tr w:rsidR="00245317">
        <w:trPr>
          <w:trHeight w:hRule="exact" w:val="326"/>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Karpuzlu</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Balıkesir</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Savaştepe</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Dursunbey</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Sındırgı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Havran</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Kepsut</w:t>
            </w:r>
            <w:proofErr w:type="spellEnd"/>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İvrindi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Manyas</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Balya</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Bartın</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Ulus</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Kurucaşile</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Bilecik</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Gölpazarı</w:t>
            </w:r>
          </w:p>
        </w:tc>
      </w:tr>
      <w:tr w:rsidR="00245317">
        <w:trPr>
          <w:trHeight w:hRule="exact" w:val="317"/>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İnhisar</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Pazaryeri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Yenipazar</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Bolu</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Yeniçağa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Mudurnu</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Göynük</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Seben</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Kıbrısçık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Mengen</w:t>
            </w:r>
          </w:p>
        </w:tc>
      </w:tr>
      <w:tr w:rsidR="00245317">
        <w:trPr>
          <w:trHeight w:hRule="exact" w:val="331"/>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Dörtdivan</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Burdur</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Kemer</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Ağlasun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Çavdır</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Çeltikçi</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Yeşilova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Tefenni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Altınyayla</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Bursa</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Harmancık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Keles</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Orhaneli</w:t>
            </w:r>
          </w:p>
        </w:tc>
      </w:tr>
      <w:tr w:rsidR="00245317">
        <w:trPr>
          <w:trHeight w:hRule="exact" w:val="336"/>
          <w:jc w:val="center"/>
        </w:trPr>
        <w:tc>
          <w:tcPr>
            <w:tcW w:w="3307" w:type="dxa"/>
            <w:vMerge/>
            <w:tcBorders>
              <w:left w:val="single" w:sz="4" w:space="0" w:color="auto"/>
              <w:bottom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Büyükorhan</w:t>
            </w:r>
            <w:proofErr w:type="spellEnd"/>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07"/>
        <w:gridCol w:w="5654"/>
      </w:tblGrid>
      <w:tr w:rsidR="00245317">
        <w:trPr>
          <w:trHeight w:hRule="exact" w:val="331"/>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lastRenderedPageBreak/>
              <w:t>Çanakkale</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Bayramiç</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Yenice</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Çankırı</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Yapraklı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Bayramören</w:t>
            </w:r>
            <w:proofErr w:type="spellEnd"/>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Çorum</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Ortaköy</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Boğazkale</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Uğurludağ</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Mecitözü</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Bayat</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Oğuzlar</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Dodurga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Kargı</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gramStart"/>
            <w:r>
              <w:rPr>
                <w:rStyle w:val="Gvdemetni1"/>
                <w:b/>
                <w:bCs/>
              </w:rPr>
              <w:t>Laçin</w:t>
            </w:r>
            <w:proofErr w:type="gramEnd"/>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Denizli</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Babadağ</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Kale</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Beyağaç</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Baklan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Güney</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Bozkurt</w:t>
            </w:r>
          </w:p>
        </w:tc>
      </w:tr>
      <w:tr w:rsidR="00245317">
        <w:trPr>
          <w:trHeight w:hRule="exact" w:val="317"/>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Çal</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Çardak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Bekilli</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Çameli</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Düzce</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Çilimli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Kaynaşlı</w:t>
            </w:r>
            <w:proofErr w:type="spellEnd"/>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Cumayeri</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Gölyaka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Yığılca</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Edirne</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Enez</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İpsala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Meriç</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Havsa</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Süloğlu</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Lalapaşa</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Elazığ</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Kovancılar</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Karakoçan</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Alacakaya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Maden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Palu</w:t>
            </w:r>
          </w:p>
        </w:tc>
      </w:tr>
      <w:tr w:rsidR="00245317">
        <w:trPr>
          <w:trHeight w:hRule="exact" w:val="336"/>
          <w:jc w:val="center"/>
        </w:trPr>
        <w:tc>
          <w:tcPr>
            <w:tcW w:w="3307" w:type="dxa"/>
            <w:vMerge/>
            <w:tcBorders>
              <w:left w:val="single" w:sz="4" w:space="0" w:color="auto"/>
              <w:bottom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Baskil</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07"/>
        <w:gridCol w:w="5654"/>
      </w:tblGrid>
      <w:tr w:rsidR="00245317">
        <w:trPr>
          <w:trHeight w:hRule="exact" w:val="331"/>
          <w:jc w:val="center"/>
        </w:trPr>
        <w:tc>
          <w:tcPr>
            <w:tcW w:w="3307" w:type="dxa"/>
            <w:vMerge w:val="restart"/>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Sivrice</w:t>
            </w:r>
          </w:p>
        </w:tc>
      </w:tr>
      <w:tr w:rsidR="00245317">
        <w:trPr>
          <w:trHeight w:hRule="exact" w:val="326"/>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Ağın</w:t>
            </w:r>
          </w:p>
        </w:tc>
      </w:tr>
      <w:tr w:rsidR="00245317">
        <w:trPr>
          <w:trHeight w:hRule="exact" w:val="322"/>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Arıcak</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Erzincan</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Otlukbeli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Tercan</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Kemah</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Üzümlü</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Çayırlı</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Erzurum</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Horasan</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Hınıs</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Şenkaya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Çat</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Köprüköy</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Tekman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Karaçoban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Karayazı</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Eskişehir</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Alpu</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Günyüzü</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Beylikova</w:t>
            </w:r>
          </w:p>
        </w:tc>
      </w:tr>
      <w:tr w:rsidR="00245317">
        <w:trPr>
          <w:trHeight w:hRule="exact" w:val="317"/>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Çifteler</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Mahmudiye</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Mihalgazi</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Mihalıççık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Sarıcakaya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Seyitgazi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Han</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Gaziantep</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Nizip</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İslahiye</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Oğuzeli</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Nurdağı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Karkamış</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Araban</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Yavuzeli</w:t>
            </w:r>
          </w:p>
        </w:tc>
      </w:tr>
      <w:tr w:rsidR="00245317">
        <w:trPr>
          <w:trHeight w:hRule="exact" w:val="322"/>
          <w:jc w:val="center"/>
        </w:trPr>
        <w:tc>
          <w:tcPr>
            <w:tcW w:w="3307" w:type="dxa"/>
            <w:tcBorders>
              <w:top w:val="single" w:sz="4" w:space="0" w:color="auto"/>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Giresun</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Çamoluk</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Hatay</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Arsuz</w:t>
            </w:r>
            <w:proofErr w:type="spellEnd"/>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Reyhanlı</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Yayladağı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Hassa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Kumlu</w:t>
            </w:r>
          </w:p>
        </w:tc>
      </w:tr>
      <w:tr w:rsidR="00245317">
        <w:trPr>
          <w:trHeight w:hRule="exact" w:val="336"/>
          <w:jc w:val="center"/>
        </w:trPr>
        <w:tc>
          <w:tcPr>
            <w:tcW w:w="3307" w:type="dxa"/>
            <w:vMerge/>
            <w:tcBorders>
              <w:left w:val="single" w:sz="4" w:space="0" w:color="auto"/>
              <w:bottom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Altınözü</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07"/>
        <w:gridCol w:w="5654"/>
      </w:tblGrid>
      <w:tr w:rsidR="00245317">
        <w:trPr>
          <w:trHeight w:hRule="exact" w:val="331"/>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Şarkikaraağaç</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Aksu</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Gelendost</w:t>
            </w:r>
          </w:p>
        </w:tc>
      </w:tr>
      <w:tr w:rsidR="00245317">
        <w:trPr>
          <w:trHeight w:hRule="exact" w:val="326"/>
          <w:jc w:val="center"/>
        </w:trPr>
        <w:tc>
          <w:tcPr>
            <w:tcW w:w="3307" w:type="dxa"/>
            <w:tcBorders>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Isparta</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Atabey</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Senirkent</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Yenişarbademli</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Sütçüler</w:t>
            </w:r>
          </w:p>
        </w:tc>
      </w:tr>
      <w:tr w:rsidR="00245317">
        <w:trPr>
          <w:trHeight w:hRule="exact" w:val="326"/>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Bayındır</w:t>
            </w:r>
          </w:p>
        </w:tc>
      </w:tr>
      <w:tr w:rsidR="00245317">
        <w:trPr>
          <w:trHeight w:hRule="exact" w:val="326"/>
          <w:jc w:val="center"/>
        </w:trPr>
        <w:tc>
          <w:tcPr>
            <w:tcW w:w="3307" w:type="dxa"/>
            <w:vMerge w:val="restart"/>
            <w:tcBorders>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İzmir</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Beydağ</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Kınık</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Kiraz</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Kahramanmaraş</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Çağlayancerit</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Ekinözü</w:t>
            </w:r>
          </w:p>
        </w:tc>
      </w:tr>
      <w:tr w:rsidR="00245317">
        <w:trPr>
          <w:trHeight w:hRule="exact" w:val="326"/>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Eskipazar</w:t>
            </w:r>
          </w:p>
        </w:tc>
      </w:tr>
      <w:tr w:rsidR="00245317">
        <w:trPr>
          <w:trHeight w:hRule="exact" w:val="326"/>
          <w:jc w:val="center"/>
        </w:trPr>
        <w:tc>
          <w:tcPr>
            <w:tcW w:w="3307" w:type="dxa"/>
            <w:vMerge w:val="restart"/>
            <w:tcBorders>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Karabük</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Yenice</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Ovacık</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Eflani</w:t>
            </w:r>
          </w:p>
        </w:tc>
      </w:tr>
      <w:tr w:rsidR="00245317">
        <w:trPr>
          <w:trHeight w:hRule="exact" w:val="326"/>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gramStart"/>
            <w:r>
              <w:rPr>
                <w:rStyle w:val="Gvdemetni1"/>
                <w:b/>
                <w:bCs/>
              </w:rPr>
              <w:t>Kazımkarabekir</w:t>
            </w:r>
            <w:proofErr w:type="gramEnd"/>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Başyayla</w:t>
            </w:r>
          </w:p>
        </w:tc>
      </w:tr>
      <w:tr w:rsidR="00245317">
        <w:trPr>
          <w:trHeight w:hRule="exact" w:val="317"/>
          <w:jc w:val="center"/>
        </w:trPr>
        <w:tc>
          <w:tcPr>
            <w:tcW w:w="3307" w:type="dxa"/>
            <w:tcBorders>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Karaman</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Sarıveliler</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Ermenek</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Ayrancı</w:t>
            </w:r>
          </w:p>
        </w:tc>
      </w:tr>
      <w:tr w:rsidR="00245317">
        <w:trPr>
          <w:trHeight w:hRule="exact" w:val="322"/>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Daday</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Cide</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İhsangazi</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Hanönü</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Azdavay</w:t>
            </w:r>
          </w:p>
        </w:tc>
      </w:tr>
      <w:tr w:rsidR="00245317">
        <w:trPr>
          <w:trHeight w:hRule="exact" w:val="326"/>
          <w:jc w:val="center"/>
        </w:trPr>
        <w:tc>
          <w:tcPr>
            <w:tcW w:w="3307" w:type="dxa"/>
            <w:tcBorders>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Kastamonu</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Pınarbaşı</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Şenpazar</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Ağlı</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Araç</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Küre</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Doğanyurt</w:t>
            </w:r>
          </w:p>
        </w:tc>
      </w:tr>
      <w:tr w:rsidR="00245317">
        <w:trPr>
          <w:trHeight w:hRule="exact" w:val="322"/>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İncesu</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Felahiye</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Yahyalı</w:t>
            </w:r>
          </w:p>
        </w:tc>
      </w:tr>
      <w:tr w:rsidR="00245317">
        <w:trPr>
          <w:trHeight w:hRule="exact" w:val="322"/>
          <w:jc w:val="center"/>
        </w:trPr>
        <w:tc>
          <w:tcPr>
            <w:tcW w:w="3307" w:type="dxa"/>
            <w:tcBorders>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Kayseri</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Bünyan</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Yeşilhisar</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Pınarbaşı</w:t>
            </w:r>
          </w:p>
        </w:tc>
      </w:tr>
      <w:tr w:rsidR="00245317">
        <w:trPr>
          <w:trHeight w:hRule="exact" w:val="336"/>
          <w:jc w:val="center"/>
        </w:trPr>
        <w:tc>
          <w:tcPr>
            <w:tcW w:w="3307" w:type="dxa"/>
            <w:tcBorders>
              <w:left w:val="single" w:sz="4" w:space="0" w:color="auto"/>
              <w:bottom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Sarıoğlan</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07"/>
        <w:gridCol w:w="5654"/>
      </w:tblGrid>
      <w:tr w:rsidR="00245317">
        <w:trPr>
          <w:trHeight w:hRule="exact" w:val="331"/>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Tomarza</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Sarız</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Özvatan</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Akkışla</w:t>
            </w:r>
          </w:p>
        </w:tc>
      </w:tr>
      <w:tr w:rsidR="00245317">
        <w:trPr>
          <w:trHeight w:hRule="exact" w:val="326"/>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Karakeçili</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Delice</w:t>
            </w:r>
          </w:p>
        </w:tc>
      </w:tr>
      <w:tr w:rsidR="00245317">
        <w:trPr>
          <w:trHeight w:hRule="exact" w:val="322"/>
          <w:jc w:val="center"/>
        </w:trPr>
        <w:tc>
          <w:tcPr>
            <w:tcW w:w="3307" w:type="dxa"/>
            <w:vMerge w:val="restart"/>
            <w:tcBorders>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Kırıkkale</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Keskin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Sulakyurt</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Balışeyh</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Çelebi</w:t>
            </w:r>
          </w:p>
        </w:tc>
      </w:tr>
      <w:tr w:rsidR="00245317">
        <w:trPr>
          <w:trHeight w:hRule="exact" w:val="326"/>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Demirköy</w:t>
            </w:r>
          </w:p>
        </w:tc>
      </w:tr>
      <w:tr w:rsidR="00245317">
        <w:trPr>
          <w:trHeight w:hRule="exact" w:val="326"/>
          <w:jc w:val="center"/>
        </w:trPr>
        <w:tc>
          <w:tcPr>
            <w:tcW w:w="3307" w:type="dxa"/>
            <w:tcBorders>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Kırklareli</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Pehlivanköy</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Kofçaz</w:t>
            </w:r>
          </w:p>
        </w:tc>
      </w:tr>
      <w:tr w:rsidR="00245317">
        <w:trPr>
          <w:trHeight w:hRule="exact" w:val="326"/>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Akpınar</w:t>
            </w:r>
          </w:p>
        </w:tc>
      </w:tr>
      <w:tr w:rsidR="00245317">
        <w:trPr>
          <w:trHeight w:hRule="exact" w:val="326"/>
          <w:jc w:val="center"/>
        </w:trPr>
        <w:tc>
          <w:tcPr>
            <w:tcW w:w="3307" w:type="dxa"/>
            <w:vMerge w:val="restart"/>
            <w:tcBorders>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Kırşehir</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Çiçekdağı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Boztepe</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Akçakent</w:t>
            </w:r>
          </w:p>
        </w:tc>
      </w:tr>
      <w:tr w:rsidR="00245317">
        <w:trPr>
          <w:trHeight w:hRule="exact" w:val="326"/>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Musabeyli</w:t>
            </w:r>
          </w:p>
        </w:tc>
      </w:tr>
      <w:tr w:rsidR="00245317">
        <w:trPr>
          <w:trHeight w:hRule="exact" w:val="326"/>
          <w:jc w:val="center"/>
        </w:trPr>
        <w:tc>
          <w:tcPr>
            <w:tcW w:w="3307" w:type="dxa"/>
            <w:tcBorders>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Kilis</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Elbeyli</w:t>
            </w:r>
          </w:p>
        </w:tc>
      </w:tr>
      <w:tr w:rsidR="00245317">
        <w:trPr>
          <w:trHeight w:hRule="exact" w:val="317"/>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Polateli</w:t>
            </w:r>
          </w:p>
        </w:tc>
      </w:tr>
      <w:tr w:rsidR="00245317">
        <w:trPr>
          <w:trHeight w:hRule="exact" w:val="326"/>
          <w:jc w:val="center"/>
        </w:trPr>
        <w:tc>
          <w:tcPr>
            <w:tcW w:w="3307" w:type="dxa"/>
            <w:tcBorders>
              <w:top w:val="single" w:sz="4" w:space="0" w:color="auto"/>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Kocaeli</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Kandıra</w:t>
            </w:r>
          </w:p>
        </w:tc>
      </w:tr>
      <w:tr w:rsidR="00245317">
        <w:trPr>
          <w:trHeight w:hRule="exact" w:val="326"/>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Kulu</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Sarayönü</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Hadim</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Taşkent</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Güneysınır</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Hüyük</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Kadınhanı</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Doğanhisar</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Tuzlukçu</w:t>
            </w:r>
            <w:proofErr w:type="spellEnd"/>
          </w:p>
        </w:tc>
      </w:tr>
      <w:tr w:rsidR="00245317">
        <w:trPr>
          <w:trHeight w:hRule="exact" w:val="326"/>
          <w:jc w:val="center"/>
        </w:trPr>
        <w:tc>
          <w:tcPr>
            <w:tcW w:w="3307" w:type="dxa"/>
            <w:tcBorders>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Konya</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Yalıhüyük</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Bozkır</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Derebucak</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Altınekin</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Çeltik</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Yunak</w:t>
            </w:r>
          </w:p>
        </w:tc>
      </w:tr>
      <w:tr w:rsidR="00245317">
        <w:trPr>
          <w:trHeight w:hRule="exact" w:val="322"/>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Derbent</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Halkapınar</w:t>
            </w:r>
          </w:p>
        </w:tc>
      </w:tr>
      <w:tr w:rsidR="00245317">
        <w:trPr>
          <w:trHeight w:hRule="exact" w:val="326"/>
          <w:jc w:val="center"/>
        </w:trPr>
        <w:tc>
          <w:tcPr>
            <w:tcW w:w="3307" w:type="dxa"/>
            <w:tcBorders>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Emirgazi</w:t>
            </w:r>
          </w:p>
        </w:tc>
      </w:tr>
      <w:tr w:rsidR="00245317">
        <w:trPr>
          <w:trHeight w:hRule="exact" w:val="336"/>
          <w:jc w:val="center"/>
        </w:trPr>
        <w:tc>
          <w:tcPr>
            <w:tcW w:w="3307" w:type="dxa"/>
            <w:tcBorders>
              <w:left w:val="single" w:sz="4" w:space="0" w:color="auto"/>
              <w:bottom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Çumra</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07"/>
        <w:gridCol w:w="5654"/>
      </w:tblGrid>
      <w:tr w:rsidR="00245317">
        <w:trPr>
          <w:trHeight w:hRule="exact" w:val="331"/>
          <w:jc w:val="center"/>
        </w:trPr>
        <w:tc>
          <w:tcPr>
            <w:tcW w:w="3307" w:type="dxa"/>
            <w:vMerge w:val="restart"/>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Akören</w:t>
            </w:r>
          </w:p>
        </w:tc>
      </w:tr>
      <w:tr w:rsidR="00245317">
        <w:trPr>
          <w:trHeight w:hRule="exact" w:val="326"/>
          <w:jc w:val="center"/>
        </w:trPr>
        <w:tc>
          <w:tcPr>
            <w:tcW w:w="3307" w:type="dxa"/>
            <w:vMerge/>
            <w:tcBorders>
              <w:left w:val="single" w:sz="4" w:space="0" w:color="auto"/>
            </w:tcBorders>
            <w:shd w:val="clear" w:color="auto" w:fill="FFFFFF"/>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Ahırlı</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Kütahya</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Domaniç</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Hisarcık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Şaphane</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Pazarlar</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Dumlupınar</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Altıntaş</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Çavdarhisar</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Emet</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Aslanapa</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Malatya</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Hekimhan</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Doğanşehir</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Akçadağ</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Yazıhan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Doğanyol</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Arguvan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Kuluncak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Kale</w:t>
            </w:r>
          </w:p>
        </w:tc>
      </w:tr>
      <w:tr w:rsidR="00245317">
        <w:trPr>
          <w:trHeight w:hRule="exact" w:val="317"/>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Pütürge</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Manisa</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Saruhanlı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Köprübaşı</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Ahmetli</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Gölmarmara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Demirci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Gördes</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Kırkağaç</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Sarıgöl</w:t>
            </w:r>
          </w:p>
        </w:tc>
      </w:tr>
      <w:tr w:rsidR="00245317">
        <w:trPr>
          <w:trHeight w:hRule="exact" w:val="331"/>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Selendi</w:t>
            </w:r>
          </w:p>
        </w:tc>
      </w:tr>
      <w:tr w:rsidR="00245317">
        <w:trPr>
          <w:trHeight w:hRule="exact" w:val="317"/>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Mersin</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Aydıncık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Mut</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Bozyazı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Çamlıyayla</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Gülnar</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Muğla</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Kavaklıdere</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Seydikemer</w:t>
            </w:r>
            <w:proofErr w:type="spellEnd"/>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Nevşehir</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Derinkuyu</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Acıgöl</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Niğde</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Altunhisar</w:t>
            </w:r>
          </w:p>
        </w:tc>
      </w:tr>
      <w:tr w:rsidR="00245317">
        <w:trPr>
          <w:trHeight w:hRule="exact" w:val="336"/>
          <w:jc w:val="center"/>
        </w:trPr>
        <w:tc>
          <w:tcPr>
            <w:tcW w:w="3307" w:type="dxa"/>
            <w:vMerge/>
            <w:tcBorders>
              <w:left w:val="single" w:sz="4" w:space="0" w:color="auto"/>
              <w:bottom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Çiftlik</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07"/>
        <w:gridCol w:w="5654"/>
      </w:tblGrid>
      <w:tr w:rsidR="00245317">
        <w:trPr>
          <w:trHeight w:hRule="exact" w:val="331"/>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lastRenderedPageBreak/>
              <w:t>Ordu</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Akkuş</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Çatalpınar</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Çaybaşı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Gürgentepe</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İkizce</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Mesudiye</w:t>
            </w:r>
          </w:p>
        </w:tc>
      </w:tr>
      <w:tr w:rsidR="00245317">
        <w:trPr>
          <w:trHeight w:hRule="exact" w:val="322"/>
          <w:jc w:val="center"/>
        </w:trPr>
        <w:tc>
          <w:tcPr>
            <w:tcW w:w="3307" w:type="dxa"/>
            <w:tcBorders>
              <w:top w:val="single" w:sz="4" w:space="0" w:color="auto"/>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Osmaniye</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spellStart"/>
            <w:r>
              <w:rPr>
                <w:rStyle w:val="Gvdemetni1"/>
                <w:b/>
                <w:bCs/>
              </w:rPr>
              <w:t>Sumbas</w:t>
            </w:r>
            <w:proofErr w:type="spellEnd"/>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Rize</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Hemşin</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Güneysu</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İyidere</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Derepazarı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İkizdere</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Kalkandere</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Çamlıhemşin</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Sakarya</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Kaynarca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Ferizli</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Karapürçek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Kocaali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Taraklı</w:t>
            </w:r>
          </w:p>
        </w:tc>
      </w:tr>
      <w:tr w:rsidR="00245317">
        <w:trPr>
          <w:trHeight w:hRule="exact" w:val="317"/>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Samsun</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Kavak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Havza</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Alaçam</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Yakakent</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Vezirköprü</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Salıpazarı</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Asarcık</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proofErr w:type="gramStart"/>
            <w:r>
              <w:rPr>
                <w:rStyle w:val="Gvdemetni1"/>
                <w:b/>
                <w:bCs/>
              </w:rPr>
              <w:t>Ladik</w:t>
            </w:r>
            <w:proofErr w:type="gramEnd"/>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Terme</w:t>
            </w:r>
          </w:p>
        </w:tc>
      </w:tr>
      <w:tr w:rsidR="00245317">
        <w:trPr>
          <w:trHeight w:hRule="exact" w:val="331"/>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Ayvacık</w:t>
            </w:r>
          </w:p>
        </w:tc>
      </w:tr>
      <w:tr w:rsidR="00245317">
        <w:trPr>
          <w:trHeight w:hRule="exact" w:val="322"/>
          <w:jc w:val="center"/>
        </w:trPr>
        <w:tc>
          <w:tcPr>
            <w:tcW w:w="3307" w:type="dxa"/>
            <w:tcBorders>
              <w:top w:val="single" w:sz="4" w:space="0" w:color="auto"/>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Sinop</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Dikmen</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Sivas</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Akıncılar</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Zara</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Gölova</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Kangal</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Ulaş</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Altınyayla</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Hafik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Yıldızeli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Doğanşar</w:t>
            </w:r>
          </w:p>
        </w:tc>
      </w:tr>
      <w:tr w:rsidR="00245317">
        <w:trPr>
          <w:trHeight w:hRule="exact" w:val="336"/>
          <w:jc w:val="center"/>
        </w:trPr>
        <w:tc>
          <w:tcPr>
            <w:tcW w:w="3307" w:type="dxa"/>
            <w:vMerge/>
            <w:tcBorders>
              <w:left w:val="single" w:sz="4" w:space="0" w:color="auto"/>
              <w:bottom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İmranlı</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3307"/>
        <w:gridCol w:w="5654"/>
      </w:tblGrid>
      <w:tr w:rsidR="00245317">
        <w:trPr>
          <w:trHeight w:hRule="exact" w:val="331"/>
          <w:jc w:val="center"/>
        </w:trPr>
        <w:tc>
          <w:tcPr>
            <w:tcW w:w="3307" w:type="dxa"/>
            <w:tcBorders>
              <w:top w:val="single" w:sz="4" w:space="0" w:color="auto"/>
              <w:left w:val="single" w:sz="4" w:space="0" w:color="auto"/>
            </w:tcBorders>
            <w:shd w:val="clear" w:color="auto" w:fill="FFFFFF"/>
          </w:tcPr>
          <w:p w:rsidR="00245317" w:rsidRDefault="00245317">
            <w:pPr>
              <w:framePr w:w="8962" w:wrap="notBeside" w:vAnchor="text" w:hAnchor="text" w:xAlign="center" w:y="1"/>
              <w:rPr>
                <w:sz w:val="10"/>
                <w:szCs w:val="10"/>
              </w:rPr>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Koyulhisar</w:t>
            </w:r>
          </w:p>
        </w:tc>
      </w:tr>
      <w:tr w:rsidR="00245317">
        <w:trPr>
          <w:trHeight w:hRule="exact" w:val="326"/>
          <w:jc w:val="center"/>
        </w:trPr>
        <w:tc>
          <w:tcPr>
            <w:tcW w:w="3307" w:type="dxa"/>
            <w:tcBorders>
              <w:top w:val="single" w:sz="4" w:space="0" w:color="auto"/>
              <w:lef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Tekirdağ</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Hayrabolu</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Tokat</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Başçiftlik</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Sulusaray</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Trabzon</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Çarşıbaşı</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Araklı</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Şalpazarı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Dernekpazarı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Tonya</w:t>
            </w:r>
          </w:p>
        </w:tc>
      </w:tr>
      <w:tr w:rsidR="00245317">
        <w:trPr>
          <w:trHeight w:hRule="exact" w:val="322"/>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Köprübaşı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Hayrat</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Düzköy</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Uşak</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Banaz</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Karahallı</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Ulubey</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Sivaslı</w:t>
            </w:r>
          </w:p>
        </w:tc>
      </w:tr>
      <w:tr w:rsidR="00245317">
        <w:trPr>
          <w:trHeight w:hRule="exact" w:val="322"/>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Yozgat</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Kadışehri</w:t>
            </w:r>
          </w:p>
        </w:tc>
      </w:tr>
      <w:tr w:rsidR="00245317">
        <w:trPr>
          <w:trHeight w:hRule="exact" w:val="326"/>
          <w:jc w:val="center"/>
        </w:trPr>
        <w:tc>
          <w:tcPr>
            <w:tcW w:w="3307" w:type="dxa"/>
            <w:vMerge/>
            <w:tcBorders>
              <w:left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Aydıncık</w:t>
            </w:r>
          </w:p>
        </w:tc>
      </w:tr>
      <w:tr w:rsidR="00245317">
        <w:trPr>
          <w:trHeight w:hRule="exact" w:val="326"/>
          <w:jc w:val="center"/>
        </w:trPr>
        <w:tc>
          <w:tcPr>
            <w:tcW w:w="3307" w:type="dxa"/>
            <w:vMerge w:val="restart"/>
            <w:tcBorders>
              <w:top w:val="single" w:sz="4" w:space="0" w:color="auto"/>
              <w:left w:val="single" w:sz="4" w:space="0" w:color="auto"/>
            </w:tcBorders>
            <w:shd w:val="clear" w:color="auto" w:fill="FFFFFF"/>
            <w:vAlign w:val="center"/>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Zonguldak</w:t>
            </w:r>
          </w:p>
        </w:tc>
        <w:tc>
          <w:tcPr>
            <w:tcW w:w="5654"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Kilimli</w:t>
            </w:r>
          </w:p>
        </w:tc>
      </w:tr>
      <w:tr w:rsidR="00245317">
        <w:trPr>
          <w:trHeight w:hRule="exact" w:val="331"/>
          <w:jc w:val="center"/>
        </w:trPr>
        <w:tc>
          <w:tcPr>
            <w:tcW w:w="3307" w:type="dxa"/>
            <w:vMerge/>
            <w:tcBorders>
              <w:left w:val="single" w:sz="4" w:space="0" w:color="auto"/>
              <w:bottom w:val="single" w:sz="4" w:space="0" w:color="auto"/>
            </w:tcBorders>
            <w:shd w:val="clear" w:color="auto" w:fill="FFFFFF"/>
            <w:vAlign w:val="center"/>
          </w:tcPr>
          <w:p w:rsidR="00245317" w:rsidRDefault="00245317">
            <w:pPr>
              <w:framePr w:w="8962" w:wrap="notBeside" w:vAnchor="text" w:hAnchor="text" w:xAlign="center" w:y="1"/>
            </w:pPr>
          </w:p>
        </w:tc>
        <w:tc>
          <w:tcPr>
            <w:tcW w:w="5654"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8962" w:wrap="notBeside" w:vAnchor="text" w:hAnchor="text" w:xAlign="center" w:y="1"/>
              <w:shd w:val="clear" w:color="auto" w:fill="auto"/>
              <w:spacing w:before="0" w:after="0" w:line="200" w:lineRule="exact"/>
              <w:ind w:firstLine="0"/>
              <w:jc w:val="center"/>
            </w:pPr>
            <w:r>
              <w:rPr>
                <w:rStyle w:val="Gvdemetni1"/>
                <w:b/>
                <w:bCs/>
              </w:rPr>
              <w:t>Gökçebey</w:t>
            </w:r>
          </w:p>
        </w:tc>
      </w:tr>
    </w:tbl>
    <w:p w:rsidR="00245317" w:rsidRDefault="00245317">
      <w:pPr>
        <w:rPr>
          <w:sz w:val="2"/>
          <w:szCs w:val="2"/>
        </w:rPr>
      </w:pPr>
    </w:p>
    <w:p w:rsidR="00245317" w:rsidRDefault="00245317">
      <w:pPr>
        <w:rPr>
          <w:sz w:val="2"/>
          <w:szCs w:val="2"/>
        </w:rPr>
        <w:sectPr w:rsidR="00245317">
          <w:type w:val="continuous"/>
          <w:pgSz w:w="11909" w:h="16838"/>
          <w:pgMar w:top="1426" w:right="1469" w:bottom="2328" w:left="1469" w:header="0" w:footer="3" w:gutter="0"/>
          <w:cols w:space="720"/>
          <w:noEndnote/>
          <w:docGrid w:linePitch="360"/>
        </w:sectPr>
      </w:pPr>
    </w:p>
    <w:p w:rsidR="00245317" w:rsidRDefault="009911E8">
      <w:pPr>
        <w:pStyle w:val="Balk120"/>
        <w:keepNext/>
        <w:keepLines/>
        <w:shd w:val="clear" w:color="auto" w:fill="auto"/>
        <w:ind w:left="20"/>
      </w:pPr>
      <w:bookmarkStart w:id="8" w:name="bookmark19"/>
      <w:r>
        <w:rPr>
          <w:rStyle w:val="Balk12Kalntalikdeil"/>
        </w:rPr>
        <w:lastRenderedPageBreak/>
        <w:t xml:space="preserve">EK-8 </w:t>
      </w:r>
      <w:r w:rsidRPr="001A6AF9">
        <w:rPr>
          <w:color w:val="FF0000"/>
        </w:rPr>
        <w:t>(</w:t>
      </w:r>
      <w:proofErr w:type="gramStart"/>
      <w:r w:rsidRPr="001A6AF9">
        <w:rPr>
          <w:color w:val="FF0000"/>
        </w:rPr>
        <w:t>Ek:RG</w:t>
      </w:r>
      <w:proofErr w:type="gramEnd"/>
      <w:r w:rsidRPr="001A6AF9">
        <w:rPr>
          <w:color w:val="FF0000"/>
        </w:rPr>
        <w:t>:29/6/2021-31526) (Değişik: RG-24/2/2022-31760)</w:t>
      </w:r>
      <w:bookmarkEnd w:id="8"/>
    </w:p>
    <w:p w:rsidR="00245317" w:rsidRDefault="009911E8">
      <w:pPr>
        <w:pStyle w:val="Balk20"/>
        <w:keepNext/>
        <w:keepLines/>
        <w:shd w:val="clear" w:color="auto" w:fill="auto"/>
        <w:spacing w:before="0" w:after="245" w:line="274" w:lineRule="exact"/>
        <w:ind w:left="700"/>
      </w:pPr>
      <w:bookmarkStart w:id="9" w:name="bookmark20"/>
      <w:r>
        <w:t>GÜMRÜK VERGİSİ MUAFİYETİNDEN YARARLANAMAYACAK MAKİNE VE TEÇHİZAT LİSTESİ</w:t>
      </w:r>
      <w:bookmarkEnd w:id="9"/>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749"/>
          <w:jc w:val="center"/>
        </w:trPr>
        <w:tc>
          <w:tcPr>
            <w:tcW w:w="869" w:type="dxa"/>
            <w:tcBorders>
              <w:top w:val="single" w:sz="4" w:space="0" w:color="auto"/>
              <w:left w:val="single" w:sz="4" w:space="0" w:color="auto"/>
            </w:tcBorders>
            <w:shd w:val="clear" w:color="auto" w:fill="FFFFFF"/>
          </w:tcPr>
          <w:p w:rsidR="00245317" w:rsidRDefault="00245317">
            <w:pPr>
              <w:framePr w:w="9470" w:wrap="notBeside" w:vAnchor="text" w:hAnchor="text" w:xAlign="center" w:y="1"/>
              <w:rPr>
                <w:sz w:val="10"/>
                <w:szCs w:val="10"/>
              </w:rPr>
            </w:pP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proofErr w:type="gramStart"/>
            <w:r>
              <w:rPr>
                <w:rStyle w:val="Gvdemetni1"/>
                <w:b/>
                <w:bCs/>
              </w:rPr>
              <w:t>G.T.İ</w:t>
            </w:r>
            <w:proofErr w:type="gramEnd"/>
            <w:r>
              <w:rPr>
                <w:rStyle w:val="Gvdemetni1"/>
                <w:b/>
                <w:bCs/>
              </w:rPr>
              <w:t>.P No</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2022 Türk Gümrük Tarife Cetveli Adı</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8405.10.00.00.14</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Oksijen jeneratörleri</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8413.40.00.00.00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Beton pompaları</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8414.40.90.00.12</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Tekerlekli şasiler üzerine monte edilmiş çekilebilen pistonlu hava kompresörleri; dakikada verdiği hava debisi &gt; 2 m3</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8414.80.19.90.00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Çok kademeli turbo kompresörler; sivil hava taşıtlarında kullanılmaya mahsus olanlar HARİÇ</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8414.80.22.90.11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 xml:space="preserve">Pistonlu kompresörler; hava tankı ihtiva eden, </w:t>
            </w:r>
            <w:proofErr w:type="spellStart"/>
            <w:r>
              <w:rPr>
                <w:rStyle w:val="Gvdemetni1"/>
                <w:b/>
                <w:bCs/>
              </w:rPr>
              <w:t>monometre</w:t>
            </w:r>
            <w:proofErr w:type="spellEnd"/>
            <w:r>
              <w:rPr>
                <w:rStyle w:val="Gvdemetni1"/>
                <w:b/>
                <w:bCs/>
              </w:rPr>
              <w:t xml:space="preserve"> basıncı =&lt;15 bar, debisi =&lt; 60 m3/h, sivil hava taşıtlarında kullanılanlar HARİÇ</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8414.80.28.90.00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 xml:space="preserve">Pistonlu kompresörler; </w:t>
            </w:r>
            <w:proofErr w:type="spellStart"/>
            <w:r>
              <w:rPr>
                <w:rStyle w:val="Gvdemetni1"/>
                <w:b/>
                <w:bCs/>
              </w:rPr>
              <w:t>monometre</w:t>
            </w:r>
            <w:proofErr w:type="spellEnd"/>
            <w:r>
              <w:rPr>
                <w:rStyle w:val="Gvdemetni1"/>
                <w:b/>
                <w:bCs/>
              </w:rPr>
              <w:t xml:space="preserve"> basıncı &lt;= 15 bar, debisi &gt; 60 m3/h, sivil hava taşıtlarında kullanılmaya mahsus olanlar HARİÇ</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8414.80.59.90.00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 xml:space="preserve">Pistonlu kompresörler; </w:t>
            </w:r>
            <w:proofErr w:type="spellStart"/>
            <w:r>
              <w:rPr>
                <w:rStyle w:val="Gvdemetni1"/>
                <w:b/>
                <w:bCs/>
              </w:rPr>
              <w:t>monometre</w:t>
            </w:r>
            <w:proofErr w:type="spellEnd"/>
            <w:r>
              <w:rPr>
                <w:rStyle w:val="Gvdemetni1"/>
                <w:b/>
                <w:bCs/>
              </w:rPr>
              <w:t xml:space="preserve"> basıncı &gt; 15 bar, debisi &gt; 120 m3/h, sivil hava taşıtlarında kullanılmaya mahsus olanlar HARİÇ</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8414.80.73.90.00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Döner hareketli, tek şaftlı kompresörler; sivil hava taşıtlarında kullanılmaya mahsus olanlar HARİÇ</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8414.80.75.90.00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Döner hareketli, çok şaftlı, vidalı kompresörler; sivil hava taşıtlarında kullanılmaya mahsus olanlar HARİÇ</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60" w:firstLine="0"/>
              <w:jc w:val="right"/>
            </w:pPr>
            <w:r>
              <w:rPr>
                <w:rStyle w:val="Gvdemetni1"/>
                <w:b/>
                <w:bCs/>
              </w:rPr>
              <w:t>10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8415.82.00.90.00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Bir soğutucu ünite içeren diğer klima cihazları; sivil hava taşıtlarında kullanılmaya mahsus olanlar HARİÇ</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11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8415.83.00.90.00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Bir soğutucu ünite içermeyen diğer klima cihazları; sivil hava taşıtlarında kullanılmaya mahsus olanlar HARİÇ</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60" w:firstLine="0"/>
              <w:jc w:val="right"/>
            </w:pPr>
            <w:r>
              <w:rPr>
                <w:rStyle w:val="Gvdemetni1"/>
                <w:b/>
                <w:bCs/>
              </w:rPr>
              <w:t>12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8417.10.00.00.12</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Metallerin, metal cevherlerinin ve piritleri için elektrikli olmayan ısıl işlem fırınları</w:t>
            </w:r>
          </w:p>
        </w:tc>
      </w:tr>
      <w:tr w:rsidR="00245317">
        <w:trPr>
          <w:trHeight w:hRule="exact" w:val="75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13</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8417.20.10.00.00</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 xml:space="preserve">Ekmekçilik (bisküvi </w:t>
            </w:r>
            <w:proofErr w:type="gramStart"/>
            <w:r>
              <w:rPr>
                <w:rStyle w:val="Gvdemetni1"/>
                <w:b/>
                <w:bCs/>
              </w:rPr>
              <w:t>dahil</w:t>
            </w:r>
            <w:proofErr w:type="gramEnd"/>
            <w:r>
              <w:rPr>
                <w:rStyle w:val="Gvdemetni1"/>
                <w:b/>
                <w:bCs/>
              </w:rPr>
              <w:t>) için elektrikli olmayan tünel fırınlar</w:t>
            </w:r>
          </w:p>
        </w:tc>
      </w:tr>
    </w:tbl>
    <w:p w:rsidR="00245317" w:rsidRDefault="00245317">
      <w:pPr>
        <w:rPr>
          <w:sz w:val="2"/>
          <w:szCs w:val="2"/>
        </w:rPr>
      </w:pPr>
    </w:p>
    <w:p w:rsidR="00245317" w:rsidRDefault="00245317">
      <w:pPr>
        <w:rPr>
          <w:sz w:val="2"/>
          <w:szCs w:val="2"/>
        </w:rPr>
        <w:sectPr w:rsidR="00245317">
          <w:type w:val="continuous"/>
          <w:pgSz w:w="11909" w:h="16838"/>
          <w:pgMar w:top="1410" w:right="1195" w:bottom="2490" w:left="1219"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763"/>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lastRenderedPageBreak/>
              <w:t>14</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8417.20.90.00.00</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 xml:space="preserve">Ekmekçilik (bisküvi </w:t>
            </w:r>
            <w:proofErr w:type="gramStart"/>
            <w:r>
              <w:rPr>
                <w:rStyle w:val="Gvdemetni1"/>
                <w:b/>
                <w:bCs/>
              </w:rPr>
              <w:t>dahil</w:t>
            </w:r>
            <w:proofErr w:type="gramEnd"/>
            <w:r>
              <w:rPr>
                <w:rStyle w:val="Gvdemetni1"/>
                <w:b/>
                <w:bCs/>
              </w:rPr>
              <w:t>) için elektrikli olmayan fırınlar; tünel fırınlar HARİÇ</w:t>
            </w:r>
          </w:p>
        </w:tc>
      </w:tr>
      <w:tr w:rsidR="00245317">
        <w:trPr>
          <w:trHeight w:hRule="exact" w:val="73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15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8419.35.00.00.00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Diğerleri, ağaç, </w:t>
            </w:r>
            <w:proofErr w:type="gramStart"/>
            <w:r>
              <w:rPr>
                <w:rStyle w:val="Gvdemetni1"/>
                <w:b/>
                <w:bCs/>
              </w:rPr>
              <w:t>kağıt</w:t>
            </w:r>
            <w:proofErr w:type="gramEnd"/>
            <w:r>
              <w:rPr>
                <w:rStyle w:val="Gvdemetni1"/>
                <w:b/>
                <w:bCs/>
              </w:rPr>
              <w:t xml:space="preserve"> hamuru, kağıt veya kartonlar için olanlar</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16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8419.39.00.00.00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Isı değişikliği yoluyla maddelerin kurutulması için diğer cihazlar</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17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8422.30.00.00.00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 xml:space="preserve">Şişe, kutu, çuval, </w:t>
            </w:r>
            <w:proofErr w:type="spellStart"/>
            <w:r>
              <w:rPr>
                <w:rStyle w:val="Gvdemetni1"/>
                <w:b/>
                <w:bCs/>
              </w:rPr>
              <w:t>vb</w:t>
            </w:r>
            <w:proofErr w:type="spellEnd"/>
            <w:r>
              <w:rPr>
                <w:rStyle w:val="Gvdemetni1"/>
                <w:b/>
                <w:bCs/>
              </w:rPr>
              <w:t xml:space="preserve"> kapları doldurma, kapama, mühürleme, etiketleme, </w:t>
            </w:r>
            <w:proofErr w:type="spellStart"/>
            <w:r>
              <w:rPr>
                <w:rStyle w:val="Gvdemetni1"/>
                <w:b/>
                <w:bCs/>
              </w:rPr>
              <w:t>kapsülleme</w:t>
            </w:r>
            <w:proofErr w:type="spellEnd"/>
            <w:r>
              <w:rPr>
                <w:rStyle w:val="Gvdemetni1"/>
                <w:b/>
                <w:bCs/>
              </w:rPr>
              <w:t xml:space="preserve"> makinaları ve içecekleri gazlandırmaya mahsus makinalar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18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8422.40.00.00.19</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Diğerleri</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19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8426.19.00.00.12</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Köprü vinçler (sabit bir mesnet üzerine </w:t>
            </w:r>
            <w:proofErr w:type="spellStart"/>
            <w:r>
              <w:rPr>
                <w:rStyle w:val="Gvdemetni1"/>
                <w:b/>
                <w:bCs/>
              </w:rPr>
              <w:t>tesbit</w:t>
            </w:r>
            <w:proofErr w:type="spellEnd"/>
            <w:r>
              <w:rPr>
                <w:rStyle w:val="Gvdemetni1"/>
                <w:b/>
                <w:bCs/>
              </w:rPr>
              <w:t xml:space="preserve"> edilmiş gezer köprü vinçleri HARİÇ)</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20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8426.20.00.00.00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Kule vinçler</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21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8427.10.10.00.00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 xml:space="preserve">Elektrik motorlu, kendinden hareketli </w:t>
            </w:r>
            <w:proofErr w:type="spellStart"/>
            <w:r>
              <w:rPr>
                <w:rStyle w:val="Gvdemetni1"/>
                <w:b/>
                <w:bCs/>
              </w:rPr>
              <w:t>forkliftler</w:t>
            </w:r>
            <w:proofErr w:type="spellEnd"/>
            <w:r>
              <w:rPr>
                <w:rStyle w:val="Gvdemetni1"/>
                <w:b/>
                <w:bCs/>
              </w:rPr>
              <w:t xml:space="preserve"> ve kaldırma ve </w:t>
            </w:r>
            <w:proofErr w:type="spellStart"/>
            <w:r>
              <w:rPr>
                <w:rStyle w:val="Gvdemetni1"/>
                <w:b/>
                <w:bCs/>
              </w:rPr>
              <w:t>elleçleme</w:t>
            </w:r>
            <w:proofErr w:type="spellEnd"/>
            <w:r>
              <w:rPr>
                <w:rStyle w:val="Gvdemetni1"/>
                <w:b/>
                <w:bCs/>
              </w:rPr>
              <w:t xml:space="preserve"> tertibatı olan diğer yük arabaları; kaldırma yüksekliği &gt;= 1 metre</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22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8427.10.90.00.00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 xml:space="preserve">Elektrik motorlu, kendinden hareketli </w:t>
            </w:r>
            <w:proofErr w:type="spellStart"/>
            <w:r>
              <w:rPr>
                <w:rStyle w:val="Gvdemetni1"/>
                <w:b/>
                <w:bCs/>
              </w:rPr>
              <w:t>forkliftler</w:t>
            </w:r>
            <w:proofErr w:type="spellEnd"/>
            <w:r>
              <w:rPr>
                <w:rStyle w:val="Gvdemetni1"/>
                <w:b/>
                <w:bCs/>
              </w:rPr>
              <w:t xml:space="preserve"> ve kaldırma ve </w:t>
            </w:r>
            <w:proofErr w:type="spellStart"/>
            <w:r>
              <w:rPr>
                <w:rStyle w:val="Gvdemetni1"/>
                <w:b/>
                <w:bCs/>
              </w:rPr>
              <w:t>elleçleme</w:t>
            </w:r>
            <w:proofErr w:type="spellEnd"/>
            <w:r>
              <w:rPr>
                <w:rStyle w:val="Gvdemetni1"/>
                <w:b/>
                <w:bCs/>
              </w:rPr>
              <w:t xml:space="preserve"> tertibatı olan diğer yük arabaları; kaldırma yüksekliği &lt; 1 metre</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23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8427.20.11.00.00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Arazi </w:t>
            </w:r>
            <w:proofErr w:type="spellStart"/>
            <w:r>
              <w:rPr>
                <w:rStyle w:val="Gvdemetni1"/>
                <w:b/>
                <w:bCs/>
              </w:rPr>
              <w:t>forkliftleri</w:t>
            </w:r>
            <w:proofErr w:type="spellEnd"/>
            <w:r>
              <w:rPr>
                <w:rStyle w:val="Gvdemetni1"/>
                <w:b/>
                <w:bCs/>
              </w:rPr>
              <w:t xml:space="preserve"> ve istiflemeye mahsus diğer yük arabaları; kaldırma yüksekliği &gt;= 1 metre</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24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8427.20.19.00.00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Kendinden hareketli diğer </w:t>
            </w:r>
            <w:proofErr w:type="spellStart"/>
            <w:r>
              <w:rPr>
                <w:rStyle w:val="Gvdemetni1"/>
                <w:b/>
                <w:bCs/>
              </w:rPr>
              <w:t>forkliftler</w:t>
            </w:r>
            <w:proofErr w:type="spellEnd"/>
            <w:r>
              <w:rPr>
                <w:rStyle w:val="Gvdemetni1"/>
                <w:b/>
                <w:bCs/>
              </w:rPr>
              <w:t xml:space="preserve"> ve diğer yük arabaları; kaldırma yüksekliği &gt;= 1 metre</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25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8427.20.90.00.00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Kendinden hareketli diğer </w:t>
            </w:r>
            <w:proofErr w:type="spellStart"/>
            <w:r>
              <w:rPr>
                <w:rStyle w:val="Gvdemetni1"/>
                <w:b/>
                <w:bCs/>
              </w:rPr>
              <w:t>forkliftler</w:t>
            </w:r>
            <w:proofErr w:type="spellEnd"/>
            <w:r>
              <w:rPr>
                <w:rStyle w:val="Gvdemetni1"/>
                <w:b/>
                <w:bCs/>
              </w:rPr>
              <w:t xml:space="preserve"> ve diğer yük arabaları; kaldırma yüksekliği &lt; 1 metre</w:t>
            </w:r>
          </w:p>
        </w:tc>
      </w:tr>
      <w:tr w:rsidR="00245317">
        <w:trPr>
          <w:trHeight w:hRule="exact" w:val="1128"/>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26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8428.33.00.90.00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Eşya ve malzeme taşımaya mahsus, sürekli hareketli, bantlı </w:t>
            </w:r>
            <w:proofErr w:type="spellStart"/>
            <w:r>
              <w:rPr>
                <w:rStyle w:val="Gvdemetni1"/>
                <w:b/>
                <w:bCs/>
              </w:rPr>
              <w:t>elevatörler</w:t>
            </w:r>
            <w:proofErr w:type="spellEnd"/>
            <w:r>
              <w:rPr>
                <w:rStyle w:val="Gvdemetni1"/>
                <w:b/>
                <w:bCs/>
              </w:rPr>
              <w:t xml:space="preserve"> ve konveyörler; sivil hava taşıtlarında kullanılmaya mahsus olanlar HARİÇ</w:t>
            </w:r>
          </w:p>
        </w:tc>
      </w:tr>
      <w:tr w:rsidR="00245317">
        <w:trPr>
          <w:trHeight w:hRule="exact" w:val="1123"/>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27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8428.39.20.90.00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Eşya ve malzeme taşımaya mahsus, sürekli hareketli, </w:t>
            </w:r>
            <w:proofErr w:type="spellStart"/>
            <w:r>
              <w:rPr>
                <w:rStyle w:val="Gvdemetni1"/>
                <w:b/>
                <w:bCs/>
              </w:rPr>
              <w:t>rulolu</w:t>
            </w:r>
            <w:proofErr w:type="spellEnd"/>
            <w:r>
              <w:rPr>
                <w:rStyle w:val="Gvdemetni1"/>
                <w:b/>
                <w:bCs/>
              </w:rPr>
              <w:t xml:space="preserve"> veya makaralı konveyörler; sivil hava taşıtlarında kullanılmaya mahsus olanlar HARİÇ</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28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8429.20.00.00.11</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Kendinden hareketli greyderler</w:t>
            </w:r>
          </w:p>
        </w:tc>
      </w:tr>
      <w:tr w:rsidR="00245317">
        <w:trPr>
          <w:trHeight w:hRule="exact" w:val="86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29</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8429.51.99.10.11</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Kendinden hareketli, toprağı kazabilen, önden yüklemeli diğer küreyici yükleyiciler; lastik tekerlekli olanlar</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763"/>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lastRenderedPageBreak/>
              <w:t>30</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8429.52.10.00.00</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Kendinden hareketli, kulesi 360 derece dönebilen, paletli ekskavatörler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31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8429.52.90.00.11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100" w:firstLine="0"/>
              <w:jc w:val="left"/>
            </w:pPr>
            <w:r>
              <w:rPr>
                <w:rStyle w:val="Gvdemetni1"/>
                <w:b/>
                <w:bCs/>
              </w:rPr>
              <w:t>Kendinden hareketli, kulesi 360 derece dönebilen lastik tekerlekli mekanik küreyiciler, ekskavatörler ve küreyici yükleyiciler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32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8429.59.00.10.11</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 xml:space="preserve">Kendinden hareketli, toprağı kazabilen </w:t>
            </w:r>
            <w:proofErr w:type="spellStart"/>
            <w:r>
              <w:rPr>
                <w:rStyle w:val="Gvdemetni1"/>
                <w:b/>
                <w:bCs/>
              </w:rPr>
              <w:t>beko</w:t>
            </w:r>
            <w:proofErr w:type="spellEnd"/>
            <w:r>
              <w:rPr>
                <w:rStyle w:val="Gvdemetni1"/>
                <w:b/>
                <w:bCs/>
              </w:rPr>
              <w:t xml:space="preserve"> </w:t>
            </w:r>
            <w:proofErr w:type="spellStart"/>
            <w:r>
              <w:rPr>
                <w:rStyle w:val="Gvdemetni1"/>
                <w:b/>
                <w:bCs/>
              </w:rPr>
              <w:t>loder</w:t>
            </w:r>
            <w:proofErr w:type="spellEnd"/>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33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8434.20.00.00.11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Tereyağı imaline mahsus makine ve cihazlar (</w:t>
            </w:r>
            <w:proofErr w:type="spellStart"/>
            <w:r>
              <w:rPr>
                <w:rStyle w:val="Gvdemetni1"/>
                <w:b/>
                <w:bCs/>
              </w:rPr>
              <w:t>ekremözler</w:t>
            </w:r>
            <w:proofErr w:type="spellEnd"/>
            <w:r>
              <w:rPr>
                <w:rStyle w:val="Gvdemetni1"/>
                <w:b/>
                <w:bCs/>
              </w:rPr>
              <w:t xml:space="preserve"> hariç)</w:t>
            </w:r>
          </w:p>
        </w:tc>
      </w:tr>
      <w:tr w:rsidR="00245317">
        <w:trPr>
          <w:trHeight w:hRule="exact" w:val="73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34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8434.20.00.00.12</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Peynir imaline mahsus makine ve cihazlar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35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8434.20.00.00.19</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Sütçülükte kullanılan diğer makine ve cihazlar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36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8437.10.00.00.00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100" w:firstLine="0"/>
              <w:jc w:val="left"/>
            </w:pPr>
            <w:r>
              <w:rPr>
                <w:rStyle w:val="Gvdemetni1"/>
                <w:b/>
                <w:bCs/>
              </w:rPr>
              <w:t>Tohumların, hububatın veya kuru baklagillerin temizlenmesine, tasnif edilmesine veya ayıklanmasına mahsus makina ve cihazlar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37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8437.80.00.10.11</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Hububatın öğütülmesine ve işlenmesine mahsus makina ve cihazlar; değirmencilikte kullanılmaya mahsus olanlar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38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8451.40.00.00.11</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Tekstil sanayi için yıkama makinaları</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39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8456.11.90.00.00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Lazerle çalışanlar, Diğerleri</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40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8456.40.00.00.00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100" w:firstLine="0"/>
              <w:jc w:val="left"/>
            </w:pPr>
            <w:r>
              <w:rPr>
                <w:rStyle w:val="Gvdemetni1"/>
                <w:b/>
                <w:bCs/>
              </w:rPr>
              <w:t>Plazma arkı yöntemi ile maddelerin aşındırılarak işlenmesine mahsus makina ve aletler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41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8457.10.10.00.11</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Yatay olanlar,4 ve daha az hareketli eksenli olanlar</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42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8457.10.90.00.11</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Köprülü tip olmayanlar, 4 ve daha az hareketli eksenli olanlar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43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8457.10.90.00.13</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83" w:lineRule="exact"/>
              <w:ind w:left="100" w:firstLine="0"/>
              <w:jc w:val="left"/>
            </w:pPr>
            <w:r>
              <w:rPr>
                <w:rStyle w:val="Gvdemetni1"/>
                <w:b/>
                <w:bCs/>
              </w:rPr>
              <w:t>Köprülü tip olmayanlar, Hızlı delik delme ve kılavuz çekme merkezleri</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44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8457.10.90.00.14</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8" w:lineRule="exact"/>
              <w:ind w:left="100" w:firstLine="0"/>
              <w:jc w:val="left"/>
            </w:pPr>
            <w:r>
              <w:rPr>
                <w:rStyle w:val="Gvdemetni1"/>
                <w:b/>
                <w:bCs/>
              </w:rPr>
              <w:t>Köprülü tip olanlar, 4 ve daha az hareketli eksenli olanlar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45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8457.30.90.00.00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100" w:firstLine="0"/>
              <w:jc w:val="left"/>
            </w:pPr>
            <w:r>
              <w:rPr>
                <w:rStyle w:val="Gvdemetni1"/>
                <w:b/>
                <w:bCs/>
              </w:rPr>
              <w:t xml:space="preserve">Metal işlemeye mahsus çok istasyonlu transfer </w:t>
            </w:r>
            <w:proofErr w:type="gramStart"/>
            <w:r>
              <w:rPr>
                <w:rStyle w:val="Gvdemetni1"/>
                <w:b/>
                <w:bCs/>
              </w:rPr>
              <w:t>tezgahları</w:t>
            </w:r>
            <w:proofErr w:type="gramEnd"/>
            <w:r>
              <w:rPr>
                <w:rStyle w:val="Gvdemetni1"/>
                <w:b/>
                <w:bCs/>
              </w:rPr>
              <w:t>; nümerik kontrollü olanlar HARİÇ</w:t>
            </w:r>
          </w:p>
        </w:tc>
      </w:tr>
      <w:tr w:rsidR="00245317">
        <w:trPr>
          <w:trHeight w:hRule="exact" w:val="75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46</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8458.11.20.00.11</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Tornalama merkezleri, 4 ve daha az hareketli eksenli olanlar</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763"/>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lastRenderedPageBreak/>
              <w:t>47</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8459.10.00.00.00</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Metalleri talaş kaldırmak suretiyle işleyen kızaklı işlem üniteleri</w:t>
            </w:r>
          </w:p>
        </w:tc>
      </w:tr>
      <w:tr w:rsidR="00245317">
        <w:trPr>
          <w:trHeight w:hRule="exact" w:val="73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48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8459.61.10.00.00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 xml:space="preserve">Metaller için nümerik kontrollü takım freze </w:t>
            </w:r>
            <w:proofErr w:type="gramStart"/>
            <w:r>
              <w:rPr>
                <w:rStyle w:val="Gvdemetni1"/>
                <w:b/>
                <w:bCs/>
              </w:rPr>
              <w:t>tezgahları</w:t>
            </w:r>
            <w:proofErr w:type="gramEnd"/>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49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8459.61.90.00.00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 xml:space="preserve">Metaller için nümerik kontrollü diğer freze </w:t>
            </w:r>
            <w:proofErr w:type="gramStart"/>
            <w:r>
              <w:rPr>
                <w:rStyle w:val="Gvdemetni1"/>
                <w:b/>
                <w:bCs/>
              </w:rPr>
              <w:t>tezgahları</w:t>
            </w:r>
            <w:proofErr w:type="gramEnd"/>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50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8459.69.90.00.00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 xml:space="preserve">Metaller için diğer freze </w:t>
            </w:r>
            <w:proofErr w:type="gramStart"/>
            <w:r>
              <w:rPr>
                <w:rStyle w:val="Gvdemetni1"/>
                <w:b/>
                <w:bCs/>
              </w:rPr>
              <w:t>tezgahları</w:t>
            </w:r>
            <w:proofErr w:type="gramEnd"/>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51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8460.12.00.00.00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 xml:space="preserve">Metaller veya </w:t>
            </w:r>
            <w:proofErr w:type="spellStart"/>
            <w:r>
              <w:rPr>
                <w:rStyle w:val="Gvdemetni1"/>
                <w:b/>
                <w:bCs/>
              </w:rPr>
              <w:t>sermetler</w:t>
            </w:r>
            <w:proofErr w:type="spellEnd"/>
            <w:r>
              <w:rPr>
                <w:rStyle w:val="Gvdemetni1"/>
                <w:b/>
                <w:bCs/>
              </w:rPr>
              <w:t xml:space="preserve"> için düz yüzey taşlama </w:t>
            </w:r>
            <w:proofErr w:type="gramStart"/>
            <w:r>
              <w:rPr>
                <w:rStyle w:val="Gvdemetni1"/>
                <w:b/>
                <w:bCs/>
              </w:rPr>
              <w:t>tezgahları</w:t>
            </w:r>
            <w:proofErr w:type="gramEnd"/>
            <w:r>
              <w:rPr>
                <w:rStyle w:val="Gvdemetni1"/>
                <w:b/>
                <w:bCs/>
              </w:rPr>
              <w:t>; nümerik kontrollü olanlar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52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8460.19.00.00.00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Metaller veya </w:t>
            </w:r>
            <w:proofErr w:type="spellStart"/>
            <w:r>
              <w:rPr>
                <w:rStyle w:val="Gvdemetni1"/>
                <w:b/>
                <w:bCs/>
              </w:rPr>
              <w:t>sermetler</w:t>
            </w:r>
            <w:proofErr w:type="spellEnd"/>
            <w:r>
              <w:rPr>
                <w:rStyle w:val="Gvdemetni1"/>
                <w:b/>
                <w:bCs/>
              </w:rPr>
              <w:t xml:space="preserve"> için düz yüzey taşlama </w:t>
            </w:r>
            <w:proofErr w:type="gramStart"/>
            <w:r>
              <w:rPr>
                <w:rStyle w:val="Gvdemetni1"/>
                <w:b/>
                <w:bCs/>
              </w:rPr>
              <w:t>tezgahları</w:t>
            </w:r>
            <w:proofErr w:type="gramEnd"/>
            <w:r>
              <w:rPr>
                <w:rStyle w:val="Gvdemetni1"/>
                <w:b/>
                <w:bCs/>
              </w:rPr>
              <w:t>; nümerik kontrollü olanlar HARİÇ</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53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8460.31.00.00.00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Metal alet veya kesici takım için bileme </w:t>
            </w:r>
            <w:proofErr w:type="gramStart"/>
            <w:r>
              <w:rPr>
                <w:rStyle w:val="Gvdemetni1"/>
                <w:b/>
                <w:bCs/>
              </w:rPr>
              <w:t>tezgahları</w:t>
            </w:r>
            <w:proofErr w:type="gramEnd"/>
            <w:r>
              <w:rPr>
                <w:rStyle w:val="Gvdemetni1"/>
                <w:b/>
                <w:bCs/>
              </w:rPr>
              <w:t>; nümerik kontrollü olanlar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54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8460.39.00.00.00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Metal alet veya kesici takım için bileme </w:t>
            </w:r>
            <w:proofErr w:type="gramStart"/>
            <w:r>
              <w:rPr>
                <w:rStyle w:val="Gvdemetni1"/>
                <w:b/>
                <w:bCs/>
              </w:rPr>
              <w:t>tezgahları</w:t>
            </w:r>
            <w:proofErr w:type="gramEnd"/>
            <w:r>
              <w:rPr>
                <w:rStyle w:val="Gvdemetni1"/>
                <w:b/>
                <w:bCs/>
              </w:rPr>
              <w:t>; nümerik kontrollü olanlar HARİÇ</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55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8461.50.11.00.00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 xml:space="preserve">Metalleri veya </w:t>
            </w:r>
            <w:proofErr w:type="spellStart"/>
            <w:r>
              <w:rPr>
                <w:rStyle w:val="Gvdemetni1"/>
                <w:b/>
                <w:bCs/>
              </w:rPr>
              <w:t>sermetleri</w:t>
            </w:r>
            <w:proofErr w:type="spellEnd"/>
            <w:r>
              <w:rPr>
                <w:rStyle w:val="Gvdemetni1"/>
                <w:b/>
                <w:bCs/>
              </w:rPr>
              <w:t xml:space="preserve"> talaş kaldırarak işleyen testeresi daire şeklinde olan testere </w:t>
            </w:r>
            <w:proofErr w:type="gramStart"/>
            <w:r>
              <w:rPr>
                <w:rStyle w:val="Gvdemetni1"/>
                <w:b/>
                <w:bCs/>
              </w:rPr>
              <w:t>tezgahları</w:t>
            </w:r>
            <w:proofErr w:type="gramEnd"/>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56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8461.50.19.00.00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 xml:space="preserve">Metalleri veya </w:t>
            </w:r>
            <w:proofErr w:type="spellStart"/>
            <w:r>
              <w:rPr>
                <w:rStyle w:val="Gvdemetni1"/>
                <w:b/>
                <w:bCs/>
              </w:rPr>
              <w:t>sermetleri</w:t>
            </w:r>
            <w:proofErr w:type="spellEnd"/>
            <w:r>
              <w:rPr>
                <w:rStyle w:val="Gvdemetni1"/>
                <w:b/>
                <w:bCs/>
              </w:rPr>
              <w:t xml:space="preserve"> </w:t>
            </w:r>
            <w:proofErr w:type="spellStart"/>
            <w:r>
              <w:rPr>
                <w:rStyle w:val="Gvdemetni1"/>
                <w:b/>
                <w:bCs/>
              </w:rPr>
              <w:t>taIaş</w:t>
            </w:r>
            <w:proofErr w:type="spellEnd"/>
            <w:r>
              <w:rPr>
                <w:rStyle w:val="Gvdemetni1"/>
                <w:b/>
                <w:bCs/>
              </w:rPr>
              <w:t xml:space="preserve"> kaldırarak işleyen testeresi daire şeklinde OLMAYAN testere </w:t>
            </w:r>
            <w:proofErr w:type="gramStart"/>
            <w:r>
              <w:rPr>
                <w:rStyle w:val="Gvdemetni1"/>
                <w:b/>
                <w:bCs/>
              </w:rPr>
              <w:t>tezgahları</w:t>
            </w:r>
            <w:proofErr w:type="gramEnd"/>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57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8461.50.90.00.00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 xml:space="preserve">Metalleri veya </w:t>
            </w:r>
            <w:proofErr w:type="spellStart"/>
            <w:r>
              <w:rPr>
                <w:rStyle w:val="Gvdemetni1"/>
                <w:b/>
                <w:bCs/>
              </w:rPr>
              <w:t>sermetleri</w:t>
            </w:r>
            <w:proofErr w:type="spellEnd"/>
            <w:r>
              <w:rPr>
                <w:rStyle w:val="Gvdemetni1"/>
                <w:b/>
                <w:bCs/>
              </w:rPr>
              <w:t xml:space="preserve"> talaş kaldırarak işleyen dilme </w:t>
            </w:r>
            <w:proofErr w:type="gramStart"/>
            <w:r>
              <w:rPr>
                <w:rStyle w:val="Gvdemetni1"/>
                <w:b/>
                <w:bCs/>
              </w:rPr>
              <w:t>tezgahları</w:t>
            </w:r>
            <w:proofErr w:type="gramEnd"/>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58</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8462.22.10.00.00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Profil şekillendirme makineleri: Numerik kontrollü olanlar</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59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8462.23.00.00.00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 xml:space="preserve">Numerik kontrollü </w:t>
            </w:r>
            <w:proofErr w:type="spellStart"/>
            <w:r>
              <w:rPr>
                <w:rStyle w:val="Gvdemetni1"/>
                <w:b/>
                <w:bCs/>
              </w:rPr>
              <w:t>abkant</w:t>
            </w:r>
            <w:proofErr w:type="spellEnd"/>
            <w:r>
              <w:rPr>
                <w:rStyle w:val="Gvdemetni1"/>
                <w:b/>
                <w:bCs/>
              </w:rPr>
              <w:t xml:space="preserve"> </w:t>
            </w:r>
            <w:proofErr w:type="gramStart"/>
            <w:r>
              <w:rPr>
                <w:rStyle w:val="Gvdemetni1"/>
                <w:b/>
                <w:bCs/>
              </w:rPr>
              <w:t>presler</w:t>
            </w:r>
            <w:proofErr w:type="gramEnd"/>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60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8462.24.00.00.00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Numerik kontrollü panel bükücüler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61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8462.25.00.00.00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Numerik kontrollü rulo şekillendirme makineleri</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62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8462.26.00.00.00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 xml:space="preserve">Numerik kontrollü diğer kavislendirme, katlama, düzeltme veya yassılaştırma </w:t>
            </w:r>
            <w:proofErr w:type="gramStart"/>
            <w:r>
              <w:rPr>
                <w:rStyle w:val="Gvdemetni1"/>
                <w:b/>
                <w:bCs/>
              </w:rPr>
              <w:t>tezgahları</w:t>
            </w:r>
            <w:proofErr w:type="gramEnd"/>
          </w:p>
        </w:tc>
      </w:tr>
      <w:tr w:rsidR="00245317">
        <w:trPr>
          <w:trHeight w:hRule="exact" w:val="75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63</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8462.29.10.00.00</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Diğerleri, Numerik kontrollü olanlar</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763"/>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lastRenderedPageBreak/>
              <w:t>64</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8462.33.00.00.00</w:t>
            </w:r>
          </w:p>
        </w:tc>
        <w:tc>
          <w:tcPr>
            <w:tcW w:w="5098" w:type="dxa"/>
            <w:tcBorders>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 xml:space="preserve">Numerik kontrollü makasla kesme </w:t>
            </w:r>
            <w:proofErr w:type="gramStart"/>
            <w:r>
              <w:rPr>
                <w:rStyle w:val="Gvdemetni1"/>
                <w:b/>
                <w:bCs/>
              </w:rPr>
              <w:t>tezgahları</w:t>
            </w:r>
            <w:proofErr w:type="gramEnd"/>
          </w:p>
        </w:tc>
      </w:tr>
      <w:tr w:rsidR="00245317">
        <w:trPr>
          <w:trHeight w:hRule="exact" w:val="73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65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8462.42.00.00.11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100" w:firstLine="0"/>
              <w:jc w:val="left"/>
            </w:pPr>
            <w:r>
              <w:rPr>
                <w:rStyle w:val="Gvdemetni1"/>
                <w:b/>
                <w:bCs/>
              </w:rPr>
              <w:t xml:space="preserve">Numerik kontrollü olanlar, Zımbalı kesme </w:t>
            </w:r>
            <w:proofErr w:type="gramStart"/>
            <w:r>
              <w:rPr>
                <w:rStyle w:val="Gvdemetni1"/>
                <w:b/>
                <w:bCs/>
              </w:rPr>
              <w:t>tezgahları</w:t>
            </w:r>
            <w:proofErr w:type="gramEnd"/>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66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8462.49.00.00.11</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Diğerleri, Zımbalı kesme makinaları</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67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8462.61.10.90.00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88" w:lineRule="exact"/>
              <w:ind w:left="100" w:firstLine="0"/>
              <w:jc w:val="left"/>
            </w:pPr>
            <w:r>
              <w:rPr>
                <w:rStyle w:val="Gvdemetni1"/>
                <w:b/>
                <w:bCs/>
              </w:rPr>
              <w:t xml:space="preserve">Hidrolik </w:t>
            </w:r>
            <w:proofErr w:type="gramStart"/>
            <w:r>
              <w:rPr>
                <w:rStyle w:val="Gvdemetni1"/>
                <w:b/>
                <w:bCs/>
              </w:rPr>
              <w:t>presler</w:t>
            </w:r>
            <w:proofErr w:type="gramEnd"/>
            <w:r>
              <w:rPr>
                <w:rStyle w:val="Gvdemetni1"/>
                <w:b/>
                <w:bCs/>
              </w:rPr>
              <w:t>, Numerik Kontrollü olanlar, Diğerleri</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68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8462.69.10.90.00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83" w:lineRule="exact"/>
              <w:ind w:left="100" w:firstLine="0"/>
              <w:jc w:val="left"/>
            </w:pPr>
            <w:r>
              <w:rPr>
                <w:rStyle w:val="Gvdemetni1"/>
                <w:b/>
                <w:bCs/>
              </w:rPr>
              <w:t xml:space="preserve">Soğuk metal işleme presleri, Diğerleri, Numerik Kontrollü </w:t>
            </w:r>
            <w:proofErr w:type="spellStart"/>
            <w:proofErr w:type="gramStart"/>
            <w:r>
              <w:rPr>
                <w:rStyle w:val="Gvdemetni1"/>
                <w:b/>
                <w:bCs/>
              </w:rPr>
              <w:t>olanlar,Diğerleri</w:t>
            </w:r>
            <w:proofErr w:type="spellEnd"/>
            <w:proofErr w:type="gramEnd"/>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69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8463.10.90.00.00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100" w:firstLine="0"/>
              <w:jc w:val="left"/>
            </w:pPr>
            <w:r>
              <w:rPr>
                <w:rStyle w:val="Gvdemetni1"/>
                <w:b/>
                <w:bCs/>
              </w:rPr>
              <w:t xml:space="preserve">Metal çubuk, boru, </w:t>
            </w:r>
            <w:proofErr w:type="gramStart"/>
            <w:r>
              <w:rPr>
                <w:rStyle w:val="Gvdemetni1"/>
                <w:b/>
                <w:bCs/>
              </w:rPr>
              <w:t>profil</w:t>
            </w:r>
            <w:proofErr w:type="gramEnd"/>
            <w:r>
              <w:rPr>
                <w:rStyle w:val="Gvdemetni1"/>
                <w:b/>
                <w:bCs/>
              </w:rPr>
              <w:t xml:space="preserve"> veya benzerlerini çekme makinaları; tel çekme makineleri HARİÇ</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70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8463.20.00.00.11</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Ezerek vida dişi açma makinaları</w:t>
            </w:r>
          </w:p>
        </w:tc>
      </w:tr>
      <w:tr w:rsidR="00245317">
        <w:trPr>
          <w:trHeight w:hRule="exact" w:val="1123"/>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71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8465.10.90.00.00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100" w:firstLine="0"/>
              <w:jc w:val="left"/>
            </w:pPr>
            <w:r>
              <w:rPr>
                <w:rStyle w:val="Gvdemetni1"/>
                <w:b/>
                <w:bCs/>
              </w:rPr>
              <w:t>Ağaç, mantar, kemik, sert kauçuk, sert plastik, vb. işlemeye mahsus, alet değiştirmeden fakat işlenecek parça otomatik yüklenerek iş yapan makinalar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72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8465.20.00.00.00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Ağaç, mantar, kemik, sert kauçuk, sert plastik, vb. sert maddeler için işleme merkezleri</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73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8465.91.10.00.00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100" w:firstLine="0"/>
              <w:jc w:val="left"/>
            </w:pPr>
            <w:r>
              <w:rPr>
                <w:rStyle w:val="Gvdemetni1"/>
                <w:b/>
                <w:bCs/>
              </w:rPr>
              <w:t>Ağaç, mantar, kemik, sert kauçuk, sert plastik, vb. sert maddeler için şerit testere makinaları</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74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8465.91.20.00.00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100" w:firstLine="0"/>
              <w:jc w:val="left"/>
            </w:pPr>
            <w:r>
              <w:rPr>
                <w:rStyle w:val="Gvdemetni1"/>
                <w:b/>
                <w:bCs/>
              </w:rPr>
              <w:t>Ağaç, mantar, kemik, sert kauçuk, sert plastik, vb. sert maddeler için dairesel testere makinaları</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75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8465.92.00.00.11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Ağaç, mantar, kemik, sert kauçuk, sert plastik, vb. sert maddeler için planya makinaları</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76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8465.92.00.00.12</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100" w:firstLine="0"/>
              <w:jc w:val="left"/>
            </w:pPr>
            <w:r>
              <w:rPr>
                <w:rStyle w:val="Gvdemetni1"/>
                <w:b/>
                <w:bCs/>
              </w:rPr>
              <w:t>Ağaç, mantar, kemik, sert kauçuk, sert plastik, vb. sert maddeler için freze makinaları</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77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8465.93.00.00.13</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100" w:firstLine="0"/>
              <w:jc w:val="left"/>
            </w:pPr>
            <w:r>
              <w:rPr>
                <w:rStyle w:val="Gvdemetni1"/>
                <w:b/>
                <w:bCs/>
              </w:rPr>
              <w:t>Ağaç, mantar, kemik, sert kauçuk, sert plastik, vb. sert maddeler için parlatma makinaları</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78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8465.94.00.00.00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100" w:firstLine="0"/>
              <w:jc w:val="left"/>
            </w:pPr>
            <w:r>
              <w:rPr>
                <w:rStyle w:val="Gvdemetni1"/>
                <w:b/>
                <w:bCs/>
              </w:rPr>
              <w:t>Ağaç, mantar, kemik, sert kauçuk, sert plastik, vb. sert maddeler için bükme veya birleştirme makinaları</w:t>
            </w:r>
          </w:p>
        </w:tc>
      </w:tr>
      <w:tr w:rsidR="00245317">
        <w:trPr>
          <w:trHeight w:hRule="exact" w:val="86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79</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8465.95.00.00.00</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100" w:firstLine="0"/>
              <w:jc w:val="left"/>
            </w:pPr>
            <w:r>
              <w:rPr>
                <w:rStyle w:val="Gvdemetni1"/>
                <w:b/>
                <w:bCs/>
              </w:rPr>
              <w:t xml:space="preserve">Ağaç, mantar, kemik, sert kauçuk, sert plastik, vb. sert maddeler için delik açma veya </w:t>
            </w:r>
            <w:proofErr w:type="spellStart"/>
            <w:r>
              <w:rPr>
                <w:rStyle w:val="Gvdemetni1"/>
                <w:b/>
                <w:bCs/>
              </w:rPr>
              <w:t>zıvanalama</w:t>
            </w:r>
            <w:proofErr w:type="spellEnd"/>
            <w:r>
              <w:rPr>
                <w:rStyle w:val="Gvdemetni1"/>
                <w:b/>
                <w:bCs/>
              </w:rPr>
              <w:t xml:space="preserve"> makinaları</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869"/>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lastRenderedPageBreak/>
              <w:t>80</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8465.96.00.00.00</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Ağaç, mantar, kemik, sert kauçuk, sert plastik, vb. sert maddeler için yarma, dilme veya soyarak yaprak halinde açma makinaları</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8468.20.00.00.19</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Gaz ile çalışan lehim ve kaynak yapmaya mahsus veya satıh tavlamaya mahsus diğer makine ve cihazlar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82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8474.10.00.10.00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Maden cevherlerini tasnif etmeye ayırmaya, elemeye veya yıkamaya mahsus makineler</w:t>
            </w:r>
          </w:p>
        </w:tc>
      </w:tr>
      <w:tr w:rsidR="00245317">
        <w:trPr>
          <w:trHeight w:hRule="exact" w:val="1128"/>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8474.10.00.90.00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Toprak, taş, cevher (maden cevherleri HARİÇ) veya katı haldeki diğer mineral maddeleri tasnif etmeye, elemeye, ayırmaya veya yıkamaya mahsus makinalar</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84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8474.20.00.10.00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Taş kırma makinaları</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85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8474.20.00.90.00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Toprak, taş, cevher veya katı haldeki diğer mineral maddeleri kırmaya veya öğütmeye mahsus makinalar; taş kırma makinaları HARİÇ</w:t>
            </w:r>
          </w:p>
        </w:tc>
      </w:tr>
      <w:tr w:rsidR="00245317">
        <w:trPr>
          <w:trHeight w:hRule="exact" w:val="744"/>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86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8474.31.00.00.00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Beton veya harç karıştırıcıları</w:t>
            </w:r>
          </w:p>
        </w:tc>
      </w:tr>
      <w:tr w:rsidR="00245317">
        <w:trPr>
          <w:trHeight w:hRule="exact" w:val="73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87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8474.32.00.00.00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83" w:lineRule="exact"/>
              <w:ind w:left="80" w:firstLine="0"/>
              <w:jc w:val="left"/>
            </w:pPr>
            <w:r>
              <w:rPr>
                <w:rStyle w:val="Gvdemetni1"/>
                <w:b/>
                <w:bCs/>
              </w:rPr>
              <w:t xml:space="preserve">Mineral maddeleri </w:t>
            </w:r>
            <w:proofErr w:type="spellStart"/>
            <w:r>
              <w:rPr>
                <w:rStyle w:val="Gvdemetni1"/>
                <w:b/>
                <w:bCs/>
              </w:rPr>
              <w:t>bitümenle</w:t>
            </w:r>
            <w:proofErr w:type="spellEnd"/>
            <w:r>
              <w:rPr>
                <w:rStyle w:val="Gvdemetni1"/>
                <w:b/>
                <w:bCs/>
              </w:rPr>
              <w:t xml:space="preserve"> karıştırmaya mahsus makinalar</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88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8474.39.00.00.00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Toprak, taş, cevher veya katı haldeki diğer mineral maddeleri yoğurmaya mahsus makina ve cihazlar ve diğer maddeleri karıştırmaya mahsus makinalar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89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8474.90.90.90.19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84.74 Pozisyonundaki diğer makinalar için aksam ve parçalar; dökme demir veya çelik dökümden olanlar HARİÇ</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90</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8477.10.00.00.00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 xml:space="preserve">Kauçuk veya plastik için </w:t>
            </w:r>
            <w:proofErr w:type="gramStart"/>
            <w:r>
              <w:rPr>
                <w:rStyle w:val="Gvdemetni1"/>
                <w:b/>
                <w:bCs/>
              </w:rPr>
              <w:t>enjeksiyon</w:t>
            </w:r>
            <w:proofErr w:type="gramEnd"/>
            <w:r>
              <w:rPr>
                <w:rStyle w:val="Gvdemetni1"/>
                <w:b/>
                <w:bCs/>
              </w:rPr>
              <w:t xml:space="preserve"> makinaları</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8479.30.10.00.00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Ağaç veya diğer lifli maddelerden </w:t>
            </w:r>
            <w:proofErr w:type="spellStart"/>
            <w:r>
              <w:rPr>
                <w:rStyle w:val="Gvdemetni1"/>
                <w:b/>
                <w:bCs/>
              </w:rPr>
              <w:t>Ievha</w:t>
            </w:r>
            <w:proofErr w:type="spellEnd"/>
            <w:r>
              <w:rPr>
                <w:rStyle w:val="Gvdemetni1"/>
                <w:b/>
                <w:bCs/>
              </w:rPr>
              <w:t xml:space="preserve"> imaline mahsus </w:t>
            </w:r>
            <w:proofErr w:type="gramStart"/>
            <w:r>
              <w:rPr>
                <w:rStyle w:val="Gvdemetni1"/>
                <w:b/>
                <w:bCs/>
              </w:rPr>
              <w:t>presler</w:t>
            </w:r>
            <w:proofErr w:type="gramEnd"/>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92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8515.21.00.00.00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Metallere rezistans kaynağı yapmaya mahsus tamamen veya kısmen otomatik olan makine ve cihazlar</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8515.29.00.00.00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Metallere rezistans kaynağı yapmaya mahsus diğer makine ve cihazlar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94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8515.31.00.00.00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 xml:space="preserve">Metallere ark kaynağı (plazma arkı </w:t>
            </w:r>
            <w:proofErr w:type="gramStart"/>
            <w:r>
              <w:rPr>
                <w:rStyle w:val="Gvdemetni1"/>
                <w:b/>
                <w:bCs/>
              </w:rPr>
              <w:t>dahil</w:t>
            </w:r>
            <w:proofErr w:type="gramEnd"/>
            <w:r>
              <w:rPr>
                <w:rStyle w:val="Gvdemetni1"/>
                <w:b/>
                <w:bCs/>
              </w:rPr>
              <w:t>) yapmaya mahsus tamamen veya kısmen otomatik olan makine ve cihazlar</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95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8603.10.00.00.00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83" w:lineRule="exact"/>
              <w:ind w:left="80" w:firstLine="0"/>
              <w:jc w:val="left"/>
            </w:pPr>
            <w:r>
              <w:rPr>
                <w:rStyle w:val="Gvdemetni1"/>
                <w:b/>
                <w:bCs/>
              </w:rPr>
              <w:t>Elektrik enerjisini dışarıdan alan kendinden hareketli demiryolu veya tramvay vagonları</w:t>
            </w:r>
          </w:p>
        </w:tc>
      </w:tr>
      <w:tr w:rsidR="00245317">
        <w:trPr>
          <w:trHeight w:hRule="exact" w:val="86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300" w:firstLine="0"/>
              <w:jc w:val="right"/>
            </w:pPr>
            <w:r>
              <w:rPr>
                <w:rStyle w:val="Gvdemetni1"/>
                <w:b/>
                <w:bCs/>
              </w:rPr>
              <w:t>96</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8702.10.11.11.00</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Otobüs; YENİ, sadece dizel veya yarı dizel motorlu, taşıma kapasitesi &gt;= 10 kişi, silindir hacmi &gt; 2500 cm3</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869"/>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260" w:firstLine="0"/>
              <w:jc w:val="right"/>
            </w:pPr>
            <w:r>
              <w:rPr>
                <w:rStyle w:val="Gvdemetni1"/>
                <w:b/>
                <w:bCs/>
              </w:rPr>
              <w:lastRenderedPageBreak/>
              <w:t>97</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8702.10.19.11.00</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Otobüs; KULLANILMIŞ, sadece dizel veya yarı dizel motorlu, taşıma kapasitesi &gt;= 10 kişi, silindir hacmi &gt; 2500 cm3</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260" w:firstLine="0"/>
              <w:jc w:val="right"/>
            </w:pPr>
            <w:r>
              <w:rPr>
                <w:rStyle w:val="Gvdemetni1"/>
                <w:b/>
                <w:bCs/>
              </w:rPr>
              <w:t>98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8702.10.91.11.00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Otobüs; YENİ, sadece dizel veya yarı dizel motorlu, taşıma kapasitesi &gt;= 10 kişi, silindir hacmi &lt;= 2500 cm3</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right="260" w:firstLine="0"/>
              <w:jc w:val="right"/>
            </w:pPr>
            <w:r>
              <w:rPr>
                <w:rStyle w:val="Gvdemetni1"/>
                <w:b/>
                <w:bCs/>
              </w:rPr>
              <w:t>99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8702.10.99.11.00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Otobüs; KULLANILMIŞ, sadece dizel veya yarı dizel motorlu, taşıma kapasitesi &gt;= 10 kişi, silindir hacmi &lt;= 2500 cm3</w:t>
            </w:r>
          </w:p>
        </w:tc>
      </w:tr>
      <w:tr w:rsidR="00245317">
        <w:trPr>
          <w:trHeight w:hRule="exact" w:val="1123"/>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8702.20.10.00.00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Yolcu taşımaya mahsus taşıtlar; hem dizel/yarı dizel hem de tahrik gücü veren elektrik motorlu, taşıma kapasitesi &gt;= 10 kişi, silindir hacmi &gt; 2500cm3</w:t>
            </w:r>
          </w:p>
        </w:tc>
      </w:tr>
      <w:tr w:rsidR="00245317">
        <w:trPr>
          <w:trHeight w:hRule="exact" w:val="1123"/>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8702.20.90.00.00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Yolcu taşımaya mahsus taşıtlar; hem dizel/yarı dizel hem de tahrik gücü veren elektrik motorlu, taşıma kapasitesi &gt;= 10 kişi, silindir hacmi &lt;=2500cm3</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8702.30.10.00.00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Yolcu taşımaya mahsus taşıtlar; hem benzinli hem de tahrik gücü veren elektrik motorlu, taşıma kapasitesi &gt;= 10 kişi, silindir hacmi &gt; 2800 cm3</w:t>
            </w:r>
          </w:p>
        </w:tc>
      </w:tr>
      <w:tr w:rsidR="00245317">
        <w:trPr>
          <w:trHeight w:hRule="exact" w:val="979"/>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8702.30.90.00.00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Yolcu taşımaya mahsus taşıtlar; hem benzinli hem de tahrik gücü veren elektrik motorlu, taşıma kapasitesi &gt;= 10 kişi, silindir hacmi &lt;= 2800 cm3</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8702.40.00.00.00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Yolcu taşımaya mahsus taşıtlar; sadece elektrik motorundan tahrikli; taşıma kapasitesi &gt;=10 kişi</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8702.90.11.11.00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Otobüs; YENİ, benzinli, taşıma kapasitesi &gt;= 10 kişi, silindir hacmi &gt; 2800 cm3</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8702.90.19.11.00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Otobüs; KULLANILMIŞ, benzinli, taşıma kapasitesi &gt;= 10 kişi, silindir hacmi &gt; 2800 cm3</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8702.90.31.11.00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Otobüs; YENİ, benzinli, taşıma kapasitesi &gt;= 10 kişi, silindir hacmi &lt;= 2800 cm3</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8702.90.39.11.00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Otobüs; KULLANILMIŞ, benzinli, taşıma kapasitesi &gt;= 10 kişi, silindir hacmi &lt;= 2800 cm3</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109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8702.90.90.00.00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 xml:space="preserve">10 veya daha fazla kişi taşımaya mahsus (sürücü </w:t>
            </w:r>
            <w:proofErr w:type="gramStart"/>
            <w:r>
              <w:rPr>
                <w:rStyle w:val="Gvdemetni1"/>
                <w:b/>
                <w:bCs/>
              </w:rPr>
              <w:t>dahil</w:t>
            </w:r>
            <w:proofErr w:type="gramEnd"/>
            <w:r>
              <w:rPr>
                <w:rStyle w:val="Gvdemetni1"/>
                <w:b/>
                <w:bCs/>
              </w:rPr>
              <w:t>) diğer motorlarla mücehhez taşıtlar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8704.21.10.00.00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Yüksek radyoaktif maddeleri taşımaya mahsus (EURATOM) dizel veya yarı dizel motorlu taşıtlar; brüt ağırlığı &lt;= 5 ton</w:t>
            </w:r>
          </w:p>
        </w:tc>
      </w:tr>
      <w:tr w:rsidR="00245317">
        <w:trPr>
          <w:trHeight w:hRule="exact" w:val="86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111</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8704.21.31.00.00</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Eşya taşımaya mahsus dizel veya yarı dizel motorlu diğer taşıtlar; YENİ, brüt ağırlığı &lt;= 5 ton, silindir hacmi &gt; 2500 cm3</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869"/>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lastRenderedPageBreak/>
              <w:t>112</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8704.21.39.00.00</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Eşya taşımaya mahsus dizel veya yarı dizel motorlu diğer taşıtlar; KULLANILMIŞ, brüt ağırlığı &lt;= 5 ton, silindir hacmi &gt; 2500 cm3</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8704.21.91.00.00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Eşya taşımaya mahsus dizel veya yarı dizel motorlu diğer taşıtlar; YENİ, brüt ağırlığı &lt;= 5 ton, silindir hacmi &lt;= 2500 cm3</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8704.21.99.00.00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Eşya taşımaya mahsus dizel veya yarı dizel motorlu diğer taşıtlar; KULLANILMIŞ, brüt ağırlığı &lt;= 5 ton, silindir hacmi &lt;= 2500 cm3</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8704.22.10.00.00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Yüksek radyoaktif maddelerin taşınması için özel yapılmış (EURATOM) dizel veya yarı dizel motorlu taşıtlar; 5 ton &lt; brüt ağırlığı &lt;= 20 ton</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8704.22.91.00.00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Eşya taşımaya mahsus dizel veya yarı dizel motorlu diğer taşıtlar; YENİ, 5 ton &lt; brüt ağırlığı &lt;= 20 ton</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8704.22.99.00.00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Eşya taşımaya mahsus dizel veya yarı dizel motorlu diğer taşıtlar; KULLANILMIŞ, 5 ton &lt; brüt ağırlığı &lt;= 20 ton</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8704.23.10.00.00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Yüksek radyoaktif maddelerin taşınması için özel yapılmış (EURATOM) dizel veya yarı dizel motorlu taşıtlar; brüt ağırlığı &gt; 20 ton</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119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8704.23.91.00.00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Eşya taşımaya mahsus dizel veya yarı dizel motorlu diğer taşıtlar; YENİ, brüt ağırlığı &gt; 20 ton</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8704.23.99.00.00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Eşya taşımaya mahsus dizel veya yarı dizel motorlu diğer taşıtlar; KULLANILMIŞ, brüt ağırlığı &gt; 20 ton</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8704.31.10.00.00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Yüksek radyoaktif maddeleri taşımaya mahsus (EURATOM) benzin motorlu taşıtlar; brüt ağırlığı &lt;= 5 ton</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8704.31.31.00.00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59" w:lineRule="exact"/>
              <w:ind w:left="80" w:firstLine="0"/>
              <w:jc w:val="left"/>
            </w:pPr>
            <w:r>
              <w:rPr>
                <w:rStyle w:val="Gvdemetni1"/>
                <w:b/>
                <w:bCs/>
              </w:rPr>
              <w:t>Eşya taşımaya mahsus benzin motorlu diğer taşıtlar; YENİ, brüt ağırlığı &lt;= 5 ton, silindir hacmi &gt; 2800 cm3</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8704.31.39.00.00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Eşya taşımaya mahsus benzin motorlu diğer taşıtlar; KULLANILMIŞ, brüt ağırlığı &lt;= 5 ton, silindir hacmi &gt; 2800 cm3</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8704.31.91.00.00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Eşya taşımaya mahsus benzin motorlu diğer taşıtlar; YENİ, brüt ağırlığı &lt;= 5 ton, silindir hacmi &lt;= 2800 cm3</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8704.31.99.00.00</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Eşya taşımaya mahsus benzin motorlu diğer taşıtlar; KULLANILMIŞ, brüt ağırlığı &lt;= 5 ton, silindir hacmi &lt;= 2800 cm3</w:t>
            </w:r>
          </w:p>
        </w:tc>
      </w:tr>
      <w:tr w:rsidR="00245317">
        <w:trPr>
          <w:trHeight w:hRule="exact" w:val="86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126</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8704.32.10.00.00</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Yüksek radyoaktif maddeleri taşımaya mahsus (EURATOM) benzin motorlu taşıtlar; brüt ağırlığı &gt; 5 ton</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691"/>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lastRenderedPageBreak/>
              <w:t>127</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8704.32.91.00.00</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120" w:firstLine="0"/>
              <w:jc w:val="left"/>
            </w:pPr>
            <w:r>
              <w:rPr>
                <w:rStyle w:val="Gvdemetni1"/>
                <w:b/>
                <w:bCs/>
              </w:rPr>
              <w:t>Eşya taşımaya mahsus benzin motorlu diğer taşıtlar; YENİ, brüt ağırlığı &gt; 5 ton</w:t>
            </w:r>
          </w:p>
        </w:tc>
      </w:tr>
      <w:tr w:rsidR="00245317">
        <w:trPr>
          <w:trHeight w:hRule="exact" w:val="658"/>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8704.32.99.00.00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20" w:firstLine="0"/>
              <w:jc w:val="left"/>
            </w:pPr>
            <w:r>
              <w:rPr>
                <w:rStyle w:val="Gvdemetni1"/>
                <w:b/>
                <w:bCs/>
              </w:rPr>
              <w:t>Eşya taşımaya mahsus benzin motorlu diğer taşıtlar; KULLANILMIŞ, brüt ağırlığı &gt; 5 ton</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129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8704.41.10.00.00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firstLine="0"/>
            </w:pPr>
            <w:r>
              <w:rPr>
                <w:rStyle w:val="Gvdemetni1"/>
                <w:b/>
                <w:bCs/>
              </w:rPr>
              <w:t>Yüksek radyoaktif maddelerin taşınması için özel olarak yapılmış</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8704.41.31.00.00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Yeni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8704.41.39.00.00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Kullanılmış olanlar</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8704.41.91.00.00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Yeni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8704.41.99.00.00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Kullanılmış olanlar</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8704.42.10.00.00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firstLine="0"/>
            </w:pPr>
            <w:r>
              <w:rPr>
                <w:rStyle w:val="Gvdemetni1"/>
                <w:b/>
                <w:bCs/>
              </w:rPr>
              <w:t>Yüksek radyoaktif maddelerin taşınması için özel olarak yapılmış</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8704.42.91.00.00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Yeni olanlar</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8704.42.99.00.00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Kullanılmış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8704.43.10.00.00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firstLine="0"/>
            </w:pPr>
            <w:r>
              <w:rPr>
                <w:rStyle w:val="Gvdemetni1"/>
                <w:b/>
                <w:bCs/>
              </w:rPr>
              <w:t>Yüksek radyoaktif maddelerin taşınması için özel olarak yapılmış</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8704.43.91.00.00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Yeni olanlar</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139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8704.43.99.00.00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Kullanılmış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8704.51.10.00.00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firstLine="0"/>
            </w:pPr>
            <w:r>
              <w:rPr>
                <w:rStyle w:val="Gvdemetni1"/>
                <w:b/>
                <w:bCs/>
              </w:rPr>
              <w:t>Yüksek radyoaktif maddelerin taşınması için özel olarak yapılmış</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8704.51.31.00.00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Yeni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8704.51.39.00.00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Kullanılmış olanlar</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8704.51.91.00.00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Yeni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8704.51.99.00.00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Kullanılmış olanlar</w:t>
            </w:r>
          </w:p>
        </w:tc>
      </w:tr>
      <w:tr w:rsidR="00245317">
        <w:trPr>
          <w:trHeight w:hRule="exact" w:val="677"/>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145</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8704.52.10.00.00</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firstLine="0"/>
            </w:pPr>
            <w:r>
              <w:rPr>
                <w:rStyle w:val="Gvdemetni1"/>
                <w:b/>
                <w:bCs/>
              </w:rPr>
              <w:t>Yüksek radyoaktif maddelerin taşınması için özel olarak yapılmış</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691"/>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lastRenderedPageBreak/>
              <w:t>146</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8704.52.91.00.00</w:t>
            </w:r>
          </w:p>
        </w:tc>
        <w:tc>
          <w:tcPr>
            <w:tcW w:w="5098" w:type="dxa"/>
            <w:tcBorders>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Yeni olanlar</w:t>
            </w:r>
          </w:p>
        </w:tc>
      </w:tr>
      <w:tr w:rsidR="00245317">
        <w:trPr>
          <w:trHeight w:hRule="exact" w:val="658"/>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8704.52.99.00.00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Kullanılmış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8704.60.00.00.00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Diğerleri (sadece elektrik motorundan tahrikli olanlar)</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149</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8704.90.00.00.00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Eşya taşımaya mahsus motorlu diğer taşıtlar</w:t>
            </w:r>
          </w:p>
        </w:tc>
      </w:tr>
      <w:tr w:rsidR="00245317">
        <w:trPr>
          <w:trHeight w:hRule="exact" w:val="346"/>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150</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8705.10.00.00.11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Vinçli taşıtlar; kaldırma kapasitesi &lt;= 75 ton</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151</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8705.40.00.00.00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Beton karıştırıcı ile mücehhez kamyonlar</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152</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8705.90.30.00.00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Beton pompalama taşıtları</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153</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8705.90.80.10.12</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Kar küremeye mahsus taşıtlar</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154</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8705.90.80.90.11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Merdivenli veya yükseltilebilen platformlu taşıtlar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8903.32.10.00.00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83" w:lineRule="exact"/>
              <w:ind w:left="100" w:firstLine="0"/>
              <w:jc w:val="left"/>
            </w:pPr>
            <w:r>
              <w:rPr>
                <w:rStyle w:val="Gvdemetni1"/>
                <w:b/>
                <w:bCs/>
              </w:rPr>
              <w:t xml:space="preserve">Uzunluğu 7,5 </w:t>
            </w:r>
            <w:proofErr w:type="spellStart"/>
            <w:r>
              <w:rPr>
                <w:rStyle w:val="Gvdemetni1"/>
                <w:b/>
                <w:bCs/>
              </w:rPr>
              <w:t>m.yi</w:t>
            </w:r>
            <w:proofErr w:type="spellEnd"/>
            <w:r>
              <w:rPr>
                <w:rStyle w:val="Gvdemetni1"/>
                <w:b/>
                <w:bCs/>
              </w:rPr>
              <w:t xml:space="preserve"> geçen fakat 24 m geçmeyenler; Denizde seyretmeye mahsus olanlar</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8903.33.10.00.00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 xml:space="preserve">Uzunluğu 24 </w:t>
            </w:r>
            <w:proofErr w:type="spellStart"/>
            <w:r>
              <w:rPr>
                <w:rStyle w:val="Gvdemetni1"/>
                <w:b/>
                <w:bCs/>
              </w:rPr>
              <w:t>m.yi</w:t>
            </w:r>
            <w:proofErr w:type="spellEnd"/>
            <w:r>
              <w:rPr>
                <w:rStyle w:val="Gvdemetni1"/>
                <w:b/>
                <w:bCs/>
              </w:rPr>
              <w:t xml:space="preserve"> geçenler' Denizde seyretmeye mahsus olanlar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8903.31.00.00.00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 xml:space="preserve">Motorbotlar (dıştan takma motoru olanlar hariç) (şişirilebilir olanlar hariç): Uzunluğu 7,5 </w:t>
            </w:r>
            <w:proofErr w:type="spellStart"/>
            <w:r>
              <w:rPr>
                <w:rStyle w:val="Gvdemetni1"/>
                <w:b/>
                <w:bCs/>
              </w:rPr>
              <w:t>m.yi</w:t>
            </w:r>
            <w:proofErr w:type="spellEnd"/>
            <w:r>
              <w:rPr>
                <w:rStyle w:val="Gvdemetni1"/>
                <w:b/>
                <w:bCs/>
              </w:rPr>
              <w:t xml:space="preserve"> geçmeyenler</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8903.32.90.00.00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 xml:space="preserve">Uzunluğu 7,5 </w:t>
            </w:r>
            <w:proofErr w:type="spellStart"/>
            <w:r>
              <w:rPr>
                <w:rStyle w:val="Gvdemetni1"/>
                <w:b/>
                <w:bCs/>
              </w:rPr>
              <w:t>m.yi</w:t>
            </w:r>
            <w:proofErr w:type="spellEnd"/>
            <w:r>
              <w:rPr>
                <w:rStyle w:val="Gvdemetni1"/>
                <w:b/>
                <w:bCs/>
              </w:rPr>
              <w:t xml:space="preserve"> geçen fakat 24 m geçmeyenler: Diğerleri:</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159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8903.33.90.00.00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 xml:space="preserve">Uzunluğu 24 </w:t>
            </w:r>
            <w:proofErr w:type="spellStart"/>
            <w:r>
              <w:rPr>
                <w:rStyle w:val="Gvdemetni1"/>
                <w:b/>
                <w:bCs/>
              </w:rPr>
              <w:t>m.yi</w:t>
            </w:r>
            <w:proofErr w:type="spellEnd"/>
            <w:r>
              <w:rPr>
                <w:rStyle w:val="Gvdemetni1"/>
                <w:b/>
                <w:bCs/>
              </w:rPr>
              <w:t xml:space="preserve"> geçenler, Diğerleri:</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9401.31.00.00.00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100" w:firstLine="0"/>
              <w:jc w:val="left"/>
            </w:pPr>
            <w:r>
              <w:rPr>
                <w:rStyle w:val="Gvdemetni1"/>
                <w:b/>
                <w:bCs/>
              </w:rPr>
              <w:t>Yüksekliği ayarlanabilen oturmaya mahsus döner koltuk ve Ahşap olanlar sandalyeler: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9401.39.00.00.12</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Adi metallerden koltuk ve sandalyeler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9401.39.00.00.19</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Diğer maddelerden koltuk ve sandalyeler</w:t>
            </w:r>
          </w:p>
        </w:tc>
      </w:tr>
      <w:tr w:rsidR="00245317">
        <w:trPr>
          <w:trHeight w:hRule="exact" w:val="84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9401.41.00.00.00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100" w:firstLine="0"/>
              <w:jc w:val="left"/>
            </w:pPr>
            <w:r>
              <w:rPr>
                <w:rStyle w:val="Gvdemetni1"/>
                <w:b/>
                <w:bCs/>
              </w:rPr>
              <w:t>Yatak haline getirilebilen oturmaya mahsus mobilyalar (kamp veya bahçede kullanılanlar hariç) Ahşap olanlar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9401.49.00.00.00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100" w:firstLine="0"/>
              <w:jc w:val="left"/>
            </w:pPr>
            <w:r>
              <w:rPr>
                <w:rStyle w:val="Gvdemetni1"/>
                <w:b/>
                <w:bCs/>
              </w:rPr>
              <w:t>Yatak haline getirilebilen oturmaya mahsus mobilyalar (kamp veya bahçede kullanılanlar hariç) Diğerleri</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165</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9401.52.00.00.00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Bambudan oturmaya mahsus mobilyalar</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166</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9401.53.00.00.00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100" w:firstLine="0"/>
              <w:jc w:val="left"/>
            </w:pPr>
            <w:r>
              <w:rPr>
                <w:rStyle w:val="Gvdemetni1"/>
                <w:b/>
                <w:bCs/>
              </w:rPr>
              <w:t>Hintkamışından oturmaya mahsus mobilyalar</w:t>
            </w:r>
          </w:p>
        </w:tc>
      </w:tr>
      <w:tr w:rsidR="00245317">
        <w:trPr>
          <w:trHeight w:hRule="exact" w:val="864"/>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167</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9401.59.00.00.00</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100" w:firstLine="0"/>
              <w:jc w:val="left"/>
            </w:pPr>
            <w:r>
              <w:rPr>
                <w:rStyle w:val="Gvdemetni1"/>
                <w:b/>
                <w:bCs/>
              </w:rPr>
              <w:t>Kamış, sepetçi söğüdü veya benzeri maddelerden oturmaya mahsus mobilyalar; bambudan ve hintkamışından olanlar HARİÇ</w:t>
            </w:r>
            <w:proofErr w:type="gramStart"/>
            <w:r>
              <w:rPr>
                <w:rStyle w:val="Gvdemetni1"/>
                <w:b/>
                <w:bCs/>
              </w:rPr>
              <w:t>)</w:t>
            </w:r>
            <w:proofErr w:type="gramEnd"/>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869"/>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lastRenderedPageBreak/>
              <w:t>168</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9401.61.00.00.11</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Ahşap iskeletli oturmaya mahsus içleri doldurulmuş, kaplanmış diğer mobilyalar; çocuklar için olanlar</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169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9401.61.00.00.19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Ahşap iskeletli oturmaya mahsus içleri doldurulmuş, kaplanmış diğer mobilyalar; çocuklar için olanlar HARİÇ</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9401.69.00.00.11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54" w:lineRule="exact"/>
              <w:ind w:left="80" w:firstLine="0"/>
              <w:jc w:val="left"/>
            </w:pPr>
            <w:r>
              <w:rPr>
                <w:rStyle w:val="Gvdemetni1"/>
                <w:b/>
                <w:bCs/>
              </w:rPr>
              <w:t>Ahşap iskeletli oturmaya mahsus diğer mobilyalar; çocuklar için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9401.69.00.00.19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Ahşap iskeletli oturmaya mahsus diğer mobilyalar; çocuklar için olanlar HARİÇ</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9401.71.00.00.11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Metal iskeletli oturmaya mahsus içleri doldurulmuş, kaplanmış diğer mobilyalar; çocuklar için olanlar</w:t>
            </w:r>
          </w:p>
        </w:tc>
      </w:tr>
      <w:tr w:rsidR="00245317">
        <w:trPr>
          <w:trHeight w:hRule="exact" w:val="845"/>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9401.71.00.00.19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Metal iskeletli oturmaya mahsus içleri doldurulmuş, kaplanmış diğer mobilyalar; çocuklar için olanlar HARİÇ</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9401.79.00.00.11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54" w:lineRule="exact"/>
              <w:ind w:left="80" w:firstLine="0"/>
              <w:jc w:val="left"/>
            </w:pPr>
            <w:r>
              <w:rPr>
                <w:rStyle w:val="Gvdemetni1"/>
                <w:b/>
                <w:bCs/>
              </w:rPr>
              <w:t>Metal iskeletli oturmaya mahsus diğer mobilyalar; çocuklar için olanlar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9401.79.00.00.19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83" w:lineRule="exact"/>
              <w:ind w:left="80" w:firstLine="0"/>
              <w:jc w:val="left"/>
            </w:pPr>
            <w:r>
              <w:rPr>
                <w:rStyle w:val="Gvdemetni1"/>
                <w:b/>
                <w:bCs/>
              </w:rPr>
              <w:t>Metal iskeletli oturmaya mahsus diğer mobilyalar; çocuklar için olanlar HARİÇ</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176</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9401.80.00.00.11</w:t>
            </w:r>
          </w:p>
        </w:tc>
        <w:tc>
          <w:tcPr>
            <w:tcW w:w="5098" w:type="dxa"/>
            <w:tcBorders>
              <w:top w:val="single" w:sz="4" w:space="0" w:color="auto"/>
              <w:left w:val="single" w:sz="4" w:space="0" w:color="auto"/>
              <w:right w:val="single" w:sz="4" w:space="0" w:color="auto"/>
            </w:tcBorders>
            <w:shd w:val="clear" w:color="auto" w:fill="FFFFFF"/>
          </w:tcPr>
          <w:p w:rsidR="00245317" w:rsidRDefault="009911E8">
            <w:pPr>
              <w:pStyle w:val="Gvdemetni0"/>
              <w:framePr w:w="9470" w:wrap="notBeside" w:vAnchor="text" w:hAnchor="text" w:xAlign="center" w:y="1"/>
              <w:shd w:val="clear" w:color="auto" w:fill="auto"/>
              <w:spacing w:before="0" w:after="0" w:line="259" w:lineRule="exact"/>
              <w:ind w:left="80" w:firstLine="0"/>
              <w:jc w:val="left"/>
            </w:pPr>
            <w:r>
              <w:rPr>
                <w:rStyle w:val="Gvdemetni1"/>
                <w:b/>
                <w:bCs/>
              </w:rPr>
              <w:t>Oturmaya mahsus diğer mobilyalar; çocuklar için olanlar</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9401.80.00.00.19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59" w:lineRule="exact"/>
              <w:ind w:left="80" w:firstLine="0"/>
              <w:jc w:val="left"/>
            </w:pPr>
            <w:r>
              <w:rPr>
                <w:rStyle w:val="Gvdemetni1"/>
                <w:b/>
                <w:bCs/>
              </w:rPr>
              <w:t>Oturmaya mahsus diğer mobilyalar; çocuklar için olanlar HARİÇ</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178</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9403.10.51.00.00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Bürolarda kullanılan metalden yazı masaları; yüksekliği &lt;= 80 cm</w:t>
            </w:r>
          </w:p>
        </w:tc>
      </w:tr>
      <w:tr w:rsidR="00245317">
        <w:trPr>
          <w:trHeight w:hRule="exact" w:val="576"/>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179</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9403.10.58.00.00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Bürolarda kullanılan metalden diğer mobilyalar; yüksekliği &lt;= 80 cm</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9403.10.91.00.00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Bürolarda kullanılan metalden kapılı, kanatlı veya sürgülü dolaplar; yüksekliği &gt; 80 cm</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9403.10.93.00.00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8" w:lineRule="exact"/>
              <w:ind w:left="80" w:firstLine="0"/>
              <w:jc w:val="left"/>
            </w:pPr>
            <w:r>
              <w:rPr>
                <w:rStyle w:val="Gvdemetni1"/>
                <w:b/>
                <w:bCs/>
              </w:rPr>
              <w:t>Bürolarda kullanılan metalden çekmeceli dolaplar, dosya veya fiş dolapları; yüksekliği &gt; 80 cm</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9403.10.98.00.00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Bürolarda kullanılan metalden diğer mobilyalar; yüksekliği &gt; 80 cm</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183</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9403.20.20.00.11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Metalden çocuk karyolaları ve beşikler</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9403.20.20.00.19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9" w:lineRule="exact"/>
              <w:ind w:left="80" w:firstLine="0"/>
              <w:jc w:val="left"/>
            </w:pPr>
            <w:r>
              <w:rPr>
                <w:rStyle w:val="Gvdemetni1"/>
                <w:b/>
                <w:bCs/>
              </w:rPr>
              <w:t>Metalden karyolalar; metalden çocuk karyolaları ve beşikler HARİÇ</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9403.20.80.10.00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Çinkodan, demir veya çelikten asma yemek dolapları</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186</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9403.20.80.90.00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80" w:firstLine="0"/>
              <w:jc w:val="left"/>
            </w:pPr>
            <w:r>
              <w:rPr>
                <w:rStyle w:val="Gvdemetni1"/>
                <w:b/>
                <w:bCs/>
              </w:rPr>
              <w:t>Metalden diğer mobilyalar</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9403.30.11.00.00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59" w:lineRule="exact"/>
              <w:ind w:left="80" w:firstLine="0"/>
              <w:jc w:val="left"/>
            </w:pPr>
            <w:r>
              <w:rPr>
                <w:rStyle w:val="Gvdemetni1"/>
                <w:b/>
                <w:bCs/>
              </w:rPr>
              <w:t>Bürolarda kullanılan ahşaptan yazı masaları; yüksekliği &lt;= 80 cm</w:t>
            </w:r>
          </w:p>
        </w:tc>
      </w:tr>
      <w:tr w:rsidR="00245317">
        <w:trPr>
          <w:trHeight w:hRule="exact" w:val="590"/>
          <w:jc w:val="center"/>
        </w:trPr>
        <w:tc>
          <w:tcPr>
            <w:tcW w:w="869"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188</w:t>
            </w:r>
          </w:p>
        </w:tc>
        <w:tc>
          <w:tcPr>
            <w:tcW w:w="3504" w:type="dxa"/>
            <w:tcBorders>
              <w:top w:val="single" w:sz="4" w:space="0" w:color="auto"/>
              <w:left w:val="single" w:sz="4" w:space="0" w:color="auto"/>
              <w:bottom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9403.30.19.00.00</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Bürolarda kullanılan ahşaptan diğer mobilyalar; yüksekliği &lt;= 80 cm</w:t>
            </w:r>
          </w:p>
        </w:tc>
      </w:tr>
    </w:tbl>
    <w:p w:rsidR="00245317" w:rsidRDefault="00245317">
      <w:pPr>
        <w:rPr>
          <w:sz w:val="2"/>
          <w:szCs w:val="2"/>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3504"/>
        <w:gridCol w:w="5098"/>
      </w:tblGrid>
      <w:tr w:rsidR="00245317">
        <w:trPr>
          <w:trHeight w:hRule="exact" w:val="869"/>
          <w:jc w:val="center"/>
        </w:trPr>
        <w:tc>
          <w:tcPr>
            <w:tcW w:w="869"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lastRenderedPageBreak/>
              <w:t>189</w:t>
            </w:r>
          </w:p>
        </w:tc>
        <w:tc>
          <w:tcPr>
            <w:tcW w:w="3504" w:type="dxa"/>
            <w:tcBorders>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9403.30.91.00.00</w:t>
            </w:r>
          </w:p>
        </w:tc>
        <w:tc>
          <w:tcPr>
            <w:tcW w:w="5098" w:type="dxa"/>
            <w:tcBorders>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firstLine="0"/>
            </w:pPr>
            <w:r>
              <w:rPr>
                <w:rStyle w:val="Gvdemetni1"/>
                <w:b/>
                <w:bCs/>
              </w:rPr>
              <w:t>Bürolarda kullanılan ahşaptan kapılı, kanatlı veya sürgülü dolaplar; çekmeceli dolaplar, dosya ve fiş dolapları; yüksekliği &gt; 80 cm</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9403.30.99.00.00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Bürolarda kullanılan ahşaptan diğer mobilyalar; yüksekliği &gt; 80 cm</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191</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9403.40.10.00.00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Ahşaptan hazır mutfak üniteleri</w:t>
            </w:r>
          </w:p>
        </w:tc>
      </w:tr>
      <w:tr w:rsidR="00245317">
        <w:trPr>
          <w:trHeight w:hRule="exact" w:val="662"/>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9403.40.90.00.00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Mutfaklarda kullanılan ahşaptan mobilyalar; ahşaptan hazır mutfak üniteleri HARİÇ</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193</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9403.50.00.00.11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59" w:lineRule="exact"/>
              <w:ind w:left="80" w:firstLine="0"/>
              <w:jc w:val="left"/>
            </w:pPr>
            <w:r>
              <w:rPr>
                <w:rStyle w:val="Gvdemetni1"/>
                <w:b/>
                <w:bCs/>
              </w:rPr>
              <w:t>Yatak odalarında kullanılan ahşaptan çocuk karyolaları ve beşikler</w:t>
            </w:r>
          </w:p>
        </w:tc>
      </w:tr>
      <w:tr w:rsidR="00245317">
        <w:trPr>
          <w:trHeight w:hRule="exact" w:val="8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194</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9403.50.00.00.19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Yatak odalarında kullanılan ahşaptan mobilyalar; yatak odalarında kullanılan ahşaptan çocuk karyolaları ve beşikler HARİÇ</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195</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9403.60.10.00.00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Yemek odalarında ve oturma odalarında kullanılan ahşaptan mobilyalar</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196</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9403.60.30.00.00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Mağazalarda kullanılan ahşaptan mobilyalar</w:t>
            </w:r>
          </w:p>
        </w:tc>
      </w:tr>
      <w:tr w:rsidR="00245317">
        <w:trPr>
          <w:trHeight w:hRule="exact" w:val="571"/>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197</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9403.60.90.10.00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64" w:lineRule="exact"/>
              <w:ind w:left="80" w:firstLine="0"/>
              <w:jc w:val="left"/>
            </w:pPr>
            <w:r>
              <w:rPr>
                <w:rStyle w:val="Gvdemetni1"/>
                <w:b/>
                <w:bCs/>
              </w:rPr>
              <w:t>Asma ecza dolapları ve banyolarda kullanılan ahşaptan küçük dolaplar</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198</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9403.60.90.90.00</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Ahşaptan diğer mobilyalar</w:t>
            </w:r>
          </w:p>
        </w:tc>
      </w:tr>
      <w:tr w:rsidR="00245317">
        <w:trPr>
          <w:trHeight w:hRule="exact" w:val="350"/>
          <w:jc w:val="center"/>
        </w:trPr>
        <w:tc>
          <w:tcPr>
            <w:tcW w:w="869"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199</w:t>
            </w:r>
          </w:p>
        </w:tc>
        <w:tc>
          <w:tcPr>
            <w:tcW w:w="3504" w:type="dxa"/>
            <w:tcBorders>
              <w:top w:val="single" w:sz="4" w:space="0" w:color="auto"/>
              <w:lef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9403.70.00.00.11</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Plastik maddelerden çocuk karyolaları ve beşikler</w:t>
            </w:r>
          </w:p>
        </w:tc>
      </w:tr>
      <w:tr w:rsidR="00245317">
        <w:trPr>
          <w:trHeight w:hRule="exact" w:val="667"/>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200</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9403.70.00.00.19</w:t>
            </w:r>
          </w:p>
        </w:tc>
        <w:tc>
          <w:tcPr>
            <w:tcW w:w="5098" w:type="dxa"/>
            <w:tcBorders>
              <w:top w:val="single" w:sz="4" w:space="0" w:color="auto"/>
              <w:left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74" w:lineRule="exact"/>
              <w:ind w:left="80" w:firstLine="0"/>
              <w:jc w:val="left"/>
            </w:pPr>
            <w:r>
              <w:rPr>
                <w:rStyle w:val="Gvdemetni1"/>
                <w:b/>
                <w:bCs/>
              </w:rPr>
              <w:t>Plastik maddelerden mobilyalar; plastik maddelerden çocuk karyolaları ve beşikler HARİÇ</w:t>
            </w:r>
          </w:p>
        </w:tc>
      </w:tr>
      <w:tr w:rsidR="00245317">
        <w:trPr>
          <w:trHeight w:hRule="exact" w:val="3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201</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9403.82.00.00.00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Bambudan diğer mobilyalar</w:t>
            </w:r>
          </w:p>
        </w:tc>
      </w:tr>
      <w:tr w:rsidR="00245317">
        <w:trPr>
          <w:trHeight w:hRule="exact" w:val="350"/>
          <w:jc w:val="center"/>
        </w:trPr>
        <w:tc>
          <w:tcPr>
            <w:tcW w:w="869"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202</w:t>
            </w:r>
          </w:p>
        </w:tc>
        <w:tc>
          <w:tcPr>
            <w:tcW w:w="3504" w:type="dxa"/>
            <w:tcBorders>
              <w:top w:val="single" w:sz="4" w:space="0" w:color="auto"/>
              <w:lef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9403.83.00.00.00</w:t>
            </w:r>
          </w:p>
        </w:tc>
        <w:tc>
          <w:tcPr>
            <w:tcW w:w="5098" w:type="dxa"/>
            <w:tcBorders>
              <w:top w:val="single" w:sz="4" w:space="0" w:color="auto"/>
              <w:left w:val="single" w:sz="4" w:space="0" w:color="auto"/>
              <w:right w:val="single" w:sz="4" w:space="0" w:color="auto"/>
            </w:tcBorders>
            <w:shd w:val="clear" w:color="auto" w:fill="FFFFFF"/>
            <w:vAlign w:val="center"/>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Hintkamışından diğer mobilyalar</w:t>
            </w:r>
          </w:p>
        </w:tc>
      </w:tr>
      <w:tr w:rsidR="00245317">
        <w:trPr>
          <w:trHeight w:hRule="exact" w:val="365"/>
          <w:jc w:val="center"/>
        </w:trPr>
        <w:tc>
          <w:tcPr>
            <w:tcW w:w="869"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left="300" w:firstLine="0"/>
              <w:jc w:val="left"/>
            </w:pPr>
            <w:r>
              <w:rPr>
                <w:rStyle w:val="Gvdemetni1"/>
                <w:b/>
                <w:bCs/>
              </w:rPr>
              <w:t>203</w:t>
            </w:r>
          </w:p>
        </w:tc>
        <w:tc>
          <w:tcPr>
            <w:tcW w:w="3504" w:type="dxa"/>
            <w:tcBorders>
              <w:top w:val="single" w:sz="4" w:space="0" w:color="auto"/>
              <w:left w:val="single" w:sz="4" w:space="0" w:color="auto"/>
              <w:bottom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jc w:val="center"/>
            </w:pPr>
            <w:r>
              <w:rPr>
                <w:rStyle w:val="Gvdemetni1"/>
                <w:b/>
                <w:bCs/>
              </w:rPr>
              <w:t>9403.89.00.00.00</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bottom"/>
          </w:tcPr>
          <w:p w:rsidR="00245317" w:rsidRDefault="009911E8">
            <w:pPr>
              <w:pStyle w:val="Gvdemetni0"/>
              <w:framePr w:w="9470" w:wrap="notBeside" w:vAnchor="text" w:hAnchor="text" w:xAlign="center" w:y="1"/>
              <w:shd w:val="clear" w:color="auto" w:fill="auto"/>
              <w:spacing w:before="0" w:after="0" w:line="200" w:lineRule="exact"/>
              <w:ind w:firstLine="0"/>
            </w:pPr>
            <w:r>
              <w:rPr>
                <w:rStyle w:val="Gvdemetni1"/>
                <w:b/>
                <w:bCs/>
              </w:rPr>
              <w:t>Diğer maddelerden diğer mobilyalar</w:t>
            </w:r>
          </w:p>
        </w:tc>
      </w:tr>
    </w:tbl>
    <w:p w:rsidR="00245317" w:rsidRDefault="00245317">
      <w:pPr>
        <w:rPr>
          <w:sz w:val="2"/>
          <w:szCs w:val="2"/>
        </w:rPr>
      </w:pPr>
    </w:p>
    <w:p w:rsidR="00245317" w:rsidRDefault="00245317">
      <w:pPr>
        <w:rPr>
          <w:sz w:val="2"/>
          <w:szCs w:val="2"/>
        </w:rPr>
      </w:pPr>
    </w:p>
    <w:sectPr w:rsidR="00245317">
      <w:type w:val="continuous"/>
      <w:pgSz w:w="11909" w:h="16838"/>
      <w:pgMar w:top="1400" w:right="1214" w:bottom="2278" w:left="121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BE8" w:rsidRDefault="005F0BE8">
      <w:r>
        <w:separator/>
      </w:r>
    </w:p>
  </w:endnote>
  <w:endnote w:type="continuationSeparator" w:id="0">
    <w:p w:rsidR="005F0BE8" w:rsidRDefault="005F0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A2"/>
    <w:family w:val="swiss"/>
    <w:pitch w:val="variable"/>
    <w:sig w:usb0="000006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6" w:rsidRDefault="00C63C76">
    <w:pPr>
      <w:rPr>
        <w:sz w:val="2"/>
        <w:szCs w:val="2"/>
      </w:rPr>
    </w:pPr>
    <w:r>
      <w:pict>
        <v:shapetype id="_x0000_t202" coordsize="21600,21600" o:spt="202" path="m,l,21600r21600,l21600,xe">
          <v:stroke joinstyle="miter"/>
          <v:path gradientshapeok="t" o:connecttype="rect"/>
        </v:shapetype>
        <v:shape id="_x0000_s2054" type="#_x0000_t202" style="position:absolute;margin-left:293.9pt;margin-top:807.5pt;width:6.95pt;height:5.5pt;z-index:-188744060;mso-wrap-style:none;mso-wrap-distance-left:5pt;mso-wrap-distance-right:5pt;mso-position-horizontal-relative:page;mso-position-vertical-relative:page" wrapcoords="0 0" filled="f" stroked="f">
          <v:textbox style="mso-fit-shape-to-text:t" inset="0,0,0,0">
            <w:txbxContent>
              <w:p w:rsidR="00C63C76" w:rsidRDefault="00C63C76">
                <w:pPr>
                  <w:pStyle w:val="stbilgiveyaaltbilgi0"/>
                  <w:shd w:val="clear" w:color="auto" w:fill="auto"/>
                  <w:spacing w:line="240" w:lineRule="auto"/>
                </w:pPr>
                <w:r>
                  <w:fldChar w:fldCharType="begin"/>
                </w:r>
                <w:r>
                  <w:instrText xml:space="preserve"> PAGE \* MERGEFORMAT </w:instrText>
                </w:r>
                <w:r>
                  <w:fldChar w:fldCharType="separate"/>
                </w:r>
                <w:r w:rsidR="00F42C46" w:rsidRPr="00F42C46">
                  <w:rPr>
                    <w:rStyle w:val="stbilgiveyaaltbilgiTimesNewRoman75ptKalnDeil"/>
                    <w:rFonts w:eastAsia="Arial Unicode MS"/>
                    <w:noProof/>
                  </w:rPr>
                  <w:t>1</w:t>
                </w:r>
                <w:r>
                  <w:rPr>
                    <w:rStyle w:val="stbilgiveyaaltbilgiTimesNewRoman75ptKalnDeil"/>
                    <w:rFonts w:eastAsia="Arial Unicode MS"/>
                  </w:rP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6" w:rsidRDefault="00C63C76">
    <w:pPr>
      <w:rPr>
        <w:sz w:val="2"/>
        <w:szCs w:val="2"/>
      </w:rPr>
    </w:pPr>
    <w:r>
      <w:pict>
        <v:shapetype id="_x0000_t202" coordsize="21600,21600" o:spt="202" path="m,l,21600r21600,l21600,xe">
          <v:stroke joinstyle="miter"/>
          <v:path gradientshapeok="t" o:connecttype="rect"/>
        </v:shapetype>
        <v:shape id="_x0000_s2055" type="#_x0000_t202" style="position:absolute;margin-left:397.3pt;margin-top:570.35pt;width:7.7pt;height:5.5pt;z-index:-188744059;mso-wrap-style:none;mso-wrap-distance-left:5pt;mso-wrap-distance-right:5pt;mso-position-horizontal-relative:page;mso-position-vertical-relative:page" wrapcoords="0 0" filled="f" stroked="f">
          <v:textbox style="mso-fit-shape-to-text:t" inset="0,0,0,0">
            <w:txbxContent>
              <w:p w:rsidR="00C63C76" w:rsidRDefault="00C63C76">
                <w:pPr>
                  <w:pStyle w:val="stbilgiveyaaltbilgi0"/>
                  <w:shd w:val="clear" w:color="auto" w:fill="auto"/>
                  <w:spacing w:line="240" w:lineRule="auto"/>
                </w:pPr>
                <w:r>
                  <w:fldChar w:fldCharType="begin"/>
                </w:r>
                <w:r>
                  <w:instrText xml:space="preserve"> PAGE \* MERGEFORMAT </w:instrText>
                </w:r>
                <w:r>
                  <w:fldChar w:fldCharType="separate"/>
                </w:r>
                <w:r w:rsidR="00F42C46" w:rsidRPr="00F42C46">
                  <w:rPr>
                    <w:rStyle w:val="stbilgiveyaaltbilgiTimesNewRoman75ptKalnDeil"/>
                    <w:rFonts w:eastAsia="Arial Unicode MS"/>
                    <w:noProof/>
                  </w:rPr>
                  <w:t>7</w:t>
                </w:r>
                <w:r>
                  <w:rPr>
                    <w:rStyle w:val="stbilgiveyaaltbilgiTimesNewRoman75ptKalnDeil"/>
                    <w:rFonts w:eastAsia="Arial Unicode MS"/>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6" w:rsidRDefault="00C63C76">
    <w:pPr>
      <w:rPr>
        <w:sz w:val="2"/>
        <w:szCs w:val="2"/>
      </w:rPr>
    </w:pPr>
    <w:r>
      <w:pict>
        <v:shapetype id="_x0000_t202" coordsize="21600,21600" o:spt="202" path="m,l,21600r21600,l21600,xe">
          <v:stroke joinstyle="miter"/>
          <v:path gradientshapeok="t" o:connecttype="rect"/>
        </v:shapetype>
        <v:shape id="_x0000_s2057" type="#_x0000_t202" style="position:absolute;margin-left:268.05pt;margin-top:770.25pt;width:8.4pt;height:6pt;z-index:-188744058;mso-wrap-style:none;mso-wrap-distance-left:5pt;mso-wrap-distance-right:5pt;mso-position-horizontal-relative:page;mso-position-vertical-relative:page" wrapcoords="0 0" filled="f" stroked="f">
          <v:textbox style="mso-fit-shape-to-text:t" inset="0,0,0,0">
            <w:txbxContent>
              <w:p w:rsidR="00C63C76" w:rsidRDefault="00C63C76">
                <w:pPr>
                  <w:pStyle w:val="stbilgiveyaaltbilgi0"/>
                  <w:shd w:val="clear" w:color="auto" w:fill="auto"/>
                  <w:spacing w:line="240" w:lineRule="auto"/>
                </w:pPr>
                <w:r>
                  <w:fldChar w:fldCharType="begin"/>
                </w:r>
                <w:r>
                  <w:instrText xml:space="preserve"> PAGE \* MERGEFORMAT </w:instrText>
                </w:r>
                <w:r>
                  <w:fldChar w:fldCharType="separate"/>
                </w:r>
                <w:r w:rsidR="00F42C46" w:rsidRPr="00F42C46">
                  <w:rPr>
                    <w:rStyle w:val="stbilgiveyaaltbilgi1"/>
                    <w:b/>
                    <w:bCs/>
                    <w:noProof/>
                  </w:rPr>
                  <w:t>8</w:t>
                </w:r>
                <w:r>
                  <w:rPr>
                    <w:rStyle w:val="stbilgiveyaaltbilgi1"/>
                    <w:b/>
                    <w:bCs/>
                  </w:rP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3C76" w:rsidRDefault="00C63C76">
    <w:pPr>
      <w:rPr>
        <w:sz w:val="2"/>
        <w:szCs w:val="2"/>
      </w:rPr>
    </w:pPr>
    <w:r>
      <w:pict>
        <v:shapetype id="_x0000_t202" coordsize="21600,21600" o:spt="202" path="m,l,21600r21600,l21600,xe">
          <v:stroke joinstyle="miter"/>
          <v:path gradientshapeok="t" o:connecttype="rect"/>
        </v:shapetype>
        <v:shape id="_x0000_s2058" type="#_x0000_t202" style="position:absolute;margin-left:268.05pt;margin-top:770.25pt;width:8.4pt;height:6pt;z-index:-188744057;mso-wrap-style:none;mso-wrap-distance-left:5pt;mso-wrap-distance-right:5pt;mso-position-horizontal-relative:page;mso-position-vertical-relative:page" wrapcoords="0 0" filled="f" stroked="f">
          <v:textbox style="mso-fit-shape-to-text:t" inset="0,0,0,0">
            <w:txbxContent>
              <w:p w:rsidR="00C63C76" w:rsidRDefault="00C63C76">
                <w:pPr>
                  <w:pStyle w:val="stbilgiveyaaltbilgi0"/>
                  <w:shd w:val="clear" w:color="auto" w:fill="auto"/>
                  <w:spacing w:line="240" w:lineRule="auto"/>
                </w:pPr>
                <w:r>
                  <w:fldChar w:fldCharType="begin"/>
                </w:r>
                <w:r>
                  <w:instrText xml:space="preserve"> PAGE \* MERGEFORMAT </w:instrText>
                </w:r>
                <w:r>
                  <w:fldChar w:fldCharType="separate"/>
                </w:r>
                <w:r w:rsidR="00F42C46" w:rsidRPr="00F42C46">
                  <w:rPr>
                    <w:rStyle w:val="stbilgiveyaaltbilgi1"/>
                    <w:b/>
                    <w:bCs/>
                    <w:noProof/>
                  </w:rPr>
                  <w:t>32</w:t>
                </w:r>
                <w:r>
                  <w:rPr>
                    <w:rStyle w:val="stbilgiveyaaltbilgi1"/>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BE8" w:rsidRDefault="005F0BE8">
      <w:r>
        <w:separator/>
      </w:r>
    </w:p>
  </w:footnote>
  <w:footnote w:type="continuationSeparator" w:id="0">
    <w:p w:rsidR="005F0BE8" w:rsidRDefault="005F0B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54D6"/>
    <w:multiLevelType w:val="multilevel"/>
    <w:tmpl w:val="D7E0628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356E95"/>
    <w:multiLevelType w:val="multilevel"/>
    <w:tmpl w:val="1EA62E0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436403"/>
    <w:multiLevelType w:val="multilevel"/>
    <w:tmpl w:val="17A0B262"/>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2EC4ABF"/>
    <w:multiLevelType w:val="multilevel"/>
    <w:tmpl w:val="68A88D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50B32F2"/>
    <w:multiLevelType w:val="multilevel"/>
    <w:tmpl w:val="41A2636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74A3FA0"/>
    <w:multiLevelType w:val="multilevel"/>
    <w:tmpl w:val="39722778"/>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8C77361"/>
    <w:multiLevelType w:val="multilevel"/>
    <w:tmpl w:val="571646D4"/>
    <w:lvl w:ilvl="0">
      <w:numFmt w:val="decimal"/>
      <w:lvlText w:val="8511.%1."/>
      <w:lvlJc w:val="left"/>
      <w:rPr>
        <w:rFonts w:ascii="Arial" w:eastAsia="Arial" w:hAnsi="Arial" w:cs="Arial"/>
        <w:b w:val="0"/>
        <w:bCs w:val="0"/>
        <w:i w:val="0"/>
        <w:iCs w:val="0"/>
        <w:smallCaps w:val="0"/>
        <w:strike w:val="0"/>
        <w:color w:val="000000"/>
        <w:spacing w:val="0"/>
        <w:w w:val="100"/>
        <w:position w:val="0"/>
        <w:sz w:val="11"/>
        <w:szCs w:val="1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8F00CE9"/>
    <w:multiLevelType w:val="multilevel"/>
    <w:tmpl w:val="FEE411B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A9813F2"/>
    <w:multiLevelType w:val="multilevel"/>
    <w:tmpl w:val="C6FE937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BCE0B32"/>
    <w:multiLevelType w:val="multilevel"/>
    <w:tmpl w:val="7D942D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3D7258"/>
    <w:multiLevelType w:val="multilevel"/>
    <w:tmpl w:val="CB065E5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069326C"/>
    <w:multiLevelType w:val="multilevel"/>
    <w:tmpl w:val="460E1D0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09A2237"/>
    <w:multiLevelType w:val="multilevel"/>
    <w:tmpl w:val="A8CC0CA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10470EB"/>
    <w:multiLevelType w:val="multilevel"/>
    <w:tmpl w:val="4C44444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1E06ADC"/>
    <w:multiLevelType w:val="multilevel"/>
    <w:tmpl w:val="6EDEA61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33C1132"/>
    <w:multiLevelType w:val="multilevel"/>
    <w:tmpl w:val="BD5864C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8D46CD"/>
    <w:multiLevelType w:val="multilevel"/>
    <w:tmpl w:val="CDFCEF46"/>
    <w:lvl w:ilvl="0">
      <w:numFmt w:val="decimal"/>
      <w:lvlText w:val="8511.%1."/>
      <w:lvlJc w:val="left"/>
      <w:rPr>
        <w:rFonts w:ascii="Arial" w:eastAsia="Arial" w:hAnsi="Arial" w:cs="Arial"/>
        <w:b w:val="0"/>
        <w:bCs w:val="0"/>
        <w:i w:val="0"/>
        <w:iCs w:val="0"/>
        <w:smallCaps w:val="0"/>
        <w:strike w:val="0"/>
        <w:color w:val="000000"/>
        <w:spacing w:val="0"/>
        <w:w w:val="100"/>
        <w:position w:val="0"/>
        <w:sz w:val="11"/>
        <w:szCs w:val="1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FD0158"/>
    <w:multiLevelType w:val="multilevel"/>
    <w:tmpl w:val="95EC237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4E30A5"/>
    <w:multiLevelType w:val="multilevel"/>
    <w:tmpl w:val="DA8E26B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4EA0DB4"/>
    <w:multiLevelType w:val="multilevel"/>
    <w:tmpl w:val="A6908D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5FB6641"/>
    <w:multiLevelType w:val="multilevel"/>
    <w:tmpl w:val="43EAB74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7CF1E88"/>
    <w:multiLevelType w:val="multilevel"/>
    <w:tmpl w:val="FDCCFF5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C3E1FC3"/>
    <w:multiLevelType w:val="multilevel"/>
    <w:tmpl w:val="47A04EF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0BE5EFF"/>
    <w:multiLevelType w:val="multilevel"/>
    <w:tmpl w:val="74CEA26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1BE370D"/>
    <w:multiLevelType w:val="multilevel"/>
    <w:tmpl w:val="363271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66A733C"/>
    <w:multiLevelType w:val="multilevel"/>
    <w:tmpl w:val="0E0058E8"/>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6862013"/>
    <w:multiLevelType w:val="multilevel"/>
    <w:tmpl w:val="8064E5F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B837985"/>
    <w:multiLevelType w:val="multilevel"/>
    <w:tmpl w:val="4E2678D6"/>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2D012F61"/>
    <w:multiLevelType w:val="multilevel"/>
    <w:tmpl w:val="B1E8B53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1497B74"/>
    <w:multiLevelType w:val="multilevel"/>
    <w:tmpl w:val="D05A9B1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6691088"/>
    <w:multiLevelType w:val="multilevel"/>
    <w:tmpl w:val="B09CC54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677295D"/>
    <w:multiLevelType w:val="multilevel"/>
    <w:tmpl w:val="44D88C90"/>
    <w:lvl w:ilvl="0">
      <w:start w:val="6"/>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9FA64F2"/>
    <w:multiLevelType w:val="multilevel"/>
    <w:tmpl w:val="EA2E95A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C45609D"/>
    <w:multiLevelType w:val="multilevel"/>
    <w:tmpl w:val="63287EF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D541264"/>
    <w:multiLevelType w:val="multilevel"/>
    <w:tmpl w:val="7612EDB8"/>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D83012D"/>
    <w:multiLevelType w:val="multilevel"/>
    <w:tmpl w:val="731ECCE6"/>
    <w:lvl w:ilvl="0">
      <w:start w:val="1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F804C62"/>
    <w:multiLevelType w:val="multilevel"/>
    <w:tmpl w:val="22EADE90"/>
    <w:lvl w:ilvl="0">
      <w:start w:val="3"/>
      <w:numFmt w:val="decimal"/>
      <w:lvlText w:val="2695.%1,"/>
      <w:lvlJc w:val="left"/>
      <w:rPr>
        <w:rFonts w:ascii="Arial" w:eastAsia="Arial" w:hAnsi="Arial" w:cs="Arial"/>
        <w:b w:val="0"/>
        <w:bCs w:val="0"/>
        <w:i w:val="0"/>
        <w:iCs w:val="0"/>
        <w:smallCaps w:val="0"/>
        <w:strike w:val="0"/>
        <w:color w:val="000000"/>
        <w:spacing w:val="0"/>
        <w:w w:val="100"/>
        <w:position w:val="0"/>
        <w:sz w:val="11"/>
        <w:szCs w:val="1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411455E5"/>
    <w:multiLevelType w:val="multilevel"/>
    <w:tmpl w:val="EC28384E"/>
    <w:lvl w:ilvl="0">
      <w:start w:val="1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434327CA"/>
    <w:multiLevelType w:val="multilevel"/>
    <w:tmpl w:val="716CD396"/>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3FA1EA7"/>
    <w:multiLevelType w:val="multilevel"/>
    <w:tmpl w:val="611CE07E"/>
    <w:lvl w:ilvl="0">
      <w:numFmt w:val="decimal"/>
      <w:lvlText w:val="8531.%1."/>
      <w:lvlJc w:val="left"/>
      <w:rPr>
        <w:rFonts w:ascii="Arial" w:eastAsia="Arial" w:hAnsi="Arial" w:cs="Arial"/>
        <w:b w:val="0"/>
        <w:bCs w:val="0"/>
        <w:i w:val="0"/>
        <w:iCs w:val="0"/>
        <w:smallCaps w:val="0"/>
        <w:strike w:val="0"/>
        <w:color w:val="000000"/>
        <w:spacing w:val="0"/>
        <w:w w:val="100"/>
        <w:position w:val="0"/>
        <w:sz w:val="11"/>
        <w:szCs w:val="1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453E0FD2"/>
    <w:multiLevelType w:val="multilevel"/>
    <w:tmpl w:val="524808B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492C61F8"/>
    <w:multiLevelType w:val="multilevel"/>
    <w:tmpl w:val="72DCD69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4EA31B3D"/>
    <w:multiLevelType w:val="multilevel"/>
    <w:tmpl w:val="6770C8D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6AF36EC"/>
    <w:multiLevelType w:val="multilevel"/>
    <w:tmpl w:val="8FE8400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8823B72"/>
    <w:multiLevelType w:val="multilevel"/>
    <w:tmpl w:val="9258D3F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5A6D411C"/>
    <w:multiLevelType w:val="multilevel"/>
    <w:tmpl w:val="03F66C3E"/>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C266D64"/>
    <w:multiLevelType w:val="multilevel"/>
    <w:tmpl w:val="B07C14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5E150E4E"/>
    <w:multiLevelType w:val="multilevel"/>
    <w:tmpl w:val="14D223E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E8E2B4F"/>
    <w:multiLevelType w:val="multilevel"/>
    <w:tmpl w:val="7E482D26"/>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62163F60"/>
    <w:multiLevelType w:val="multilevel"/>
    <w:tmpl w:val="2E84D76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3267B40"/>
    <w:multiLevelType w:val="multilevel"/>
    <w:tmpl w:val="130ADD1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66343049"/>
    <w:multiLevelType w:val="multilevel"/>
    <w:tmpl w:val="2FB2159A"/>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66CE2EF2"/>
    <w:multiLevelType w:val="multilevel"/>
    <w:tmpl w:val="6AC6AB24"/>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6FF13F7"/>
    <w:multiLevelType w:val="multilevel"/>
    <w:tmpl w:val="26C8238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6A284D94"/>
    <w:multiLevelType w:val="multilevel"/>
    <w:tmpl w:val="C3D20458"/>
    <w:lvl w:ilvl="0">
      <w:start w:val="50"/>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6CE84842"/>
    <w:multiLevelType w:val="multilevel"/>
    <w:tmpl w:val="B89AA21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6DA354AC"/>
    <w:multiLevelType w:val="multilevel"/>
    <w:tmpl w:val="46440DD6"/>
    <w:lvl w:ilvl="0">
      <w:start w:val="2"/>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6FE4538D"/>
    <w:multiLevelType w:val="multilevel"/>
    <w:tmpl w:val="F9E2F35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710A57F7"/>
    <w:multiLevelType w:val="multilevel"/>
    <w:tmpl w:val="CD584902"/>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vertAlign w:val="superscript"/>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4C567AC"/>
    <w:multiLevelType w:val="multilevel"/>
    <w:tmpl w:val="FD94CB0C"/>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6FF5F73"/>
    <w:multiLevelType w:val="multilevel"/>
    <w:tmpl w:val="F75C181E"/>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77721538"/>
    <w:multiLevelType w:val="multilevel"/>
    <w:tmpl w:val="51C0A792"/>
    <w:lvl w:ilvl="0">
      <w:start w:val="2"/>
      <w:numFmt w:val="decimal"/>
      <w:lvlText w:val="5510.5.%1,"/>
      <w:lvlJc w:val="left"/>
      <w:rPr>
        <w:rFonts w:ascii="Arial" w:eastAsia="Arial" w:hAnsi="Arial" w:cs="Arial"/>
        <w:b w:val="0"/>
        <w:bCs w:val="0"/>
        <w:i w:val="0"/>
        <w:iCs w:val="0"/>
        <w:smallCaps w:val="0"/>
        <w:strike w:val="0"/>
        <w:color w:val="000000"/>
        <w:spacing w:val="0"/>
        <w:w w:val="100"/>
        <w:position w:val="0"/>
        <w:sz w:val="11"/>
        <w:szCs w:val="1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7BC2020E"/>
    <w:multiLevelType w:val="multilevel"/>
    <w:tmpl w:val="13B8D4AC"/>
    <w:lvl w:ilvl="0">
      <w:start w:val="2"/>
      <w:numFmt w:val="decimal"/>
      <w:lvlText w:val="2693.%1,"/>
      <w:lvlJc w:val="left"/>
      <w:rPr>
        <w:rFonts w:ascii="Arial" w:eastAsia="Arial" w:hAnsi="Arial" w:cs="Arial"/>
        <w:b w:val="0"/>
        <w:bCs w:val="0"/>
        <w:i w:val="0"/>
        <w:iCs w:val="0"/>
        <w:smallCaps w:val="0"/>
        <w:strike w:val="0"/>
        <w:color w:val="000000"/>
        <w:spacing w:val="0"/>
        <w:w w:val="100"/>
        <w:position w:val="0"/>
        <w:sz w:val="11"/>
        <w:szCs w:val="1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7C8417EE"/>
    <w:multiLevelType w:val="multilevel"/>
    <w:tmpl w:val="53D0AA3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7E05650F"/>
    <w:multiLevelType w:val="multilevel"/>
    <w:tmpl w:val="999C89B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E8472C1"/>
    <w:multiLevelType w:val="multilevel"/>
    <w:tmpl w:val="2C4CDB54"/>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7EBA0734"/>
    <w:multiLevelType w:val="multilevel"/>
    <w:tmpl w:val="F654A8B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1"/>
  </w:num>
  <w:num w:numId="2">
    <w:abstractNumId w:val="0"/>
  </w:num>
  <w:num w:numId="3">
    <w:abstractNumId w:val="55"/>
  </w:num>
  <w:num w:numId="4">
    <w:abstractNumId w:val="2"/>
  </w:num>
  <w:num w:numId="5">
    <w:abstractNumId w:val="5"/>
  </w:num>
  <w:num w:numId="6">
    <w:abstractNumId w:val="41"/>
  </w:num>
  <w:num w:numId="7">
    <w:abstractNumId w:val="28"/>
  </w:num>
  <w:num w:numId="8">
    <w:abstractNumId w:val="30"/>
  </w:num>
  <w:num w:numId="9">
    <w:abstractNumId w:val="1"/>
  </w:num>
  <w:num w:numId="10">
    <w:abstractNumId w:val="49"/>
  </w:num>
  <w:num w:numId="11">
    <w:abstractNumId w:val="63"/>
  </w:num>
  <w:num w:numId="12">
    <w:abstractNumId w:val="59"/>
  </w:num>
  <w:num w:numId="13">
    <w:abstractNumId w:val="18"/>
  </w:num>
  <w:num w:numId="14">
    <w:abstractNumId w:val="42"/>
  </w:num>
  <w:num w:numId="15">
    <w:abstractNumId w:val="31"/>
  </w:num>
  <w:num w:numId="16">
    <w:abstractNumId w:val="8"/>
  </w:num>
  <w:num w:numId="17">
    <w:abstractNumId w:val="60"/>
  </w:num>
  <w:num w:numId="18">
    <w:abstractNumId w:val="47"/>
  </w:num>
  <w:num w:numId="19">
    <w:abstractNumId w:val="33"/>
  </w:num>
  <w:num w:numId="20">
    <w:abstractNumId w:val="50"/>
  </w:num>
  <w:num w:numId="21">
    <w:abstractNumId w:val="48"/>
  </w:num>
  <w:num w:numId="22">
    <w:abstractNumId w:val="34"/>
  </w:num>
  <w:num w:numId="23">
    <w:abstractNumId w:val="24"/>
  </w:num>
  <w:num w:numId="24">
    <w:abstractNumId w:val="46"/>
  </w:num>
  <w:num w:numId="25">
    <w:abstractNumId w:val="65"/>
  </w:num>
  <w:num w:numId="26">
    <w:abstractNumId w:val="54"/>
  </w:num>
  <w:num w:numId="27">
    <w:abstractNumId w:val="58"/>
  </w:num>
  <w:num w:numId="28">
    <w:abstractNumId w:val="13"/>
  </w:num>
  <w:num w:numId="29">
    <w:abstractNumId w:val="23"/>
  </w:num>
  <w:num w:numId="30">
    <w:abstractNumId w:val="38"/>
  </w:num>
  <w:num w:numId="31">
    <w:abstractNumId w:val="52"/>
  </w:num>
  <w:num w:numId="32">
    <w:abstractNumId w:val="66"/>
  </w:num>
  <w:num w:numId="33">
    <w:abstractNumId w:val="7"/>
  </w:num>
  <w:num w:numId="34">
    <w:abstractNumId w:val="22"/>
  </w:num>
  <w:num w:numId="35">
    <w:abstractNumId w:val="32"/>
  </w:num>
  <w:num w:numId="36">
    <w:abstractNumId w:val="40"/>
  </w:num>
  <w:num w:numId="37">
    <w:abstractNumId w:val="29"/>
  </w:num>
  <w:num w:numId="38">
    <w:abstractNumId w:val="4"/>
  </w:num>
  <w:num w:numId="39">
    <w:abstractNumId w:val="64"/>
  </w:num>
  <w:num w:numId="40">
    <w:abstractNumId w:val="20"/>
  </w:num>
  <w:num w:numId="41">
    <w:abstractNumId w:val="45"/>
  </w:num>
  <w:num w:numId="42">
    <w:abstractNumId w:val="15"/>
  </w:num>
  <w:num w:numId="43">
    <w:abstractNumId w:val="44"/>
  </w:num>
  <w:num w:numId="44">
    <w:abstractNumId w:val="19"/>
  </w:num>
  <w:num w:numId="45">
    <w:abstractNumId w:val="11"/>
  </w:num>
  <w:num w:numId="46">
    <w:abstractNumId w:val="62"/>
  </w:num>
  <w:num w:numId="47">
    <w:abstractNumId w:val="36"/>
  </w:num>
  <w:num w:numId="48">
    <w:abstractNumId w:val="61"/>
  </w:num>
  <w:num w:numId="49">
    <w:abstractNumId w:val="16"/>
  </w:num>
  <w:num w:numId="50">
    <w:abstractNumId w:val="6"/>
  </w:num>
  <w:num w:numId="51">
    <w:abstractNumId w:val="39"/>
  </w:num>
  <w:num w:numId="52">
    <w:abstractNumId w:val="3"/>
  </w:num>
  <w:num w:numId="53">
    <w:abstractNumId w:val="9"/>
  </w:num>
  <w:num w:numId="54">
    <w:abstractNumId w:val="43"/>
  </w:num>
  <w:num w:numId="55">
    <w:abstractNumId w:val="35"/>
  </w:num>
  <w:num w:numId="56">
    <w:abstractNumId w:val="26"/>
  </w:num>
  <w:num w:numId="57">
    <w:abstractNumId w:val="53"/>
  </w:num>
  <w:num w:numId="58">
    <w:abstractNumId w:val="56"/>
  </w:num>
  <w:num w:numId="59">
    <w:abstractNumId w:val="21"/>
  </w:num>
  <w:num w:numId="60">
    <w:abstractNumId w:val="25"/>
  </w:num>
  <w:num w:numId="61">
    <w:abstractNumId w:val="10"/>
  </w:num>
  <w:num w:numId="62">
    <w:abstractNumId w:val="37"/>
  </w:num>
  <w:num w:numId="63">
    <w:abstractNumId w:val="27"/>
  </w:num>
  <w:num w:numId="64">
    <w:abstractNumId w:val="17"/>
  </w:num>
  <w:num w:numId="65">
    <w:abstractNumId w:val="57"/>
  </w:num>
  <w:num w:numId="66">
    <w:abstractNumId w:val="14"/>
  </w:num>
  <w:num w:numId="67">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drawingGridHorizontalSpacing w:val="181"/>
  <w:drawingGridVerticalSpacing w:val="181"/>
  <w:characterSpacingControl w:val="compressPunctuation"/>
  <w:hdrShapeDefaults>
    <o:shapedefaults v:ext="edit" spidmax="2059"/>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4"/>
  </w:compat>
  <w:rsids>
    <w:rsidRoot w:val="00245317"/>
    <w:rsid w:val="001A6AF9"/>
    <w:rsid w:val="00245317"/>
    <w:rsid w:val="003B768E"/>
    <w:rsid w:val="005F0BE8"/>
    <w:rsid w:val="0068004C"/>
    <w:rsid w:val="009911E8"/>
    <w:rsid w:val="00A70C59"/>
    <w:rsid w:val="00C63C76"/>
    <w:rsid w:val="00F016EC"/>
    <w:rsid w:val="00F42C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iCs/>
      <w:smallCaps w:val="0"/>
      <w:strike w:val="0"/>
      <w:sz w:val="17"/>
      <w:szCs w:val="17"/>
      <w:u w:val="none"/>
    </w:rPr>
  </w:style>
  <w:style w:type="character" w:customStyle="1" w:styleId="Dipnottalikdeil">
    <w:name w:val="Dipnot + İtalik değil"/>
    <w:basedOn w:val="Dipnot"/>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48"/>
      <w:szCs w:val="48"/>
      <w:u w:val="none"/>
    </w:rPr>
  </w:style>
  <w:style w:type="character" w:customStyle="1" w:styleId="Gvdemetni">
    <w:name w:val="Gövde metni_"/>
    <w:basedOn w:val="VarsaylanParagrafYazTipi"/>
    <w:link w:val="Gvdemetni0"/>
    <w:rPr>
      <w:rFonts w:ascii="Times New Roman" w:eastAsia="Times New Roman" w:hAnsi="Times New Roman" w:cs="Times New Roman"/>
      <w:b/>
      <w:bCs/>
      <w:i w:val="0"/>
      <w:iCs w:val="0"/>
      <w:smallCaps w:val="0"/>
      <w:strike w:val="0"/>
      <w:sz w:val="20"/>
      <w:szCs w:val="20"/>
      <w:u w:val="none"/>
    </w:rPr>
  </w:style>
  <w:style w:type="character" w:customStyle="1" w:styleId="Gvdemetni1">
    <w:name w:val="Gövde metni"/>
    <w:basedOn w:val="Gvdemetn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stbilgiveyaaltbilgi">
    <w:name w:val="Üst bilgi veya alt bilgi_"/>
    <w:basedOn w:val="VarsaylanParagrafYazTipi"/>
    <w:link w:val="stbilgiveyaaltbilgi0"/>
    <w:rPr>
      <w:rFonts w:ascii="Arial Unicode MS" w:eastAsia="Arial Unicode MS" w:hAnsi="Arial Unicode MS" w:cs="Arial Unicode MS"/>
      <w:b/>
      <w:bCs/>
      <w:i w:val="0"/>
      <w:iCs w:val="0"/>
      <w:smallCaps w:val="0"/>
      <w:strike w:val="0"/>
      <w:sz w:val="16"/>
      <w:szCs w:val="16"/>
      <w:u w:val="none"/>
    </w:rPr>
  </w:style>
  <w:style w:type="character" w:customStyle="1" w:styleId="stbilgiveyaaltbilgi1">
    <w:name w:val="Üst bilgi veya alt bilgi"/>
    <w:basedOn w:val="stbilgiveyaaltbilgi"/>
    <w:rPr>
      <w:rFonts w:ascii="Arial Unicode MS" w:eastAsia="Arial Unicode MS" w:hAnsi="Arial Unicode MS" w:cs="Arial Unicode MS"/>
      <w:b/>
      <w:bCs/>
      <w:i w:val="0"/>
      <w:iCs w:val="0"/>
      <w:smallCaps w:val="0"/>
      <w:strike w:val="0"/>
      <w:color w:val="000000"/>
      <w:spacing w:val="0"/>
      <w:w w:val="100"/>
      <w:position w:val="0"/>
      <w:sz w:val="16"/>
      <w:szCs w:val="16"/>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17"/>
      <w:szCs w:val="17"/>
      <w:u w:val="none"/>
    </w:rPr>
  </w:style>
  <w:style w:type="character" w:customStyle="1" w:styleId="Gvdemetni495ptKaln">
    <w:name w:val="Gövde metni (4) + 9;5 pt;Kalın"/>
    <w:basedOn w:val="Gvdemetni4"/>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Balk4">
    <w:name w:val="Başlık #4_"/>
    <w:basedOn w:val="VarsaylanParagrafYazTipi"/>
    <w:link w:val="Balk40"/>
    <w:rPr>
      <w:rFonts w:ascii="Times New Roman" w:eastAsia="Times New Roman" w:hAnsi="Times New Roman" w:cs="Times New Roman"/>
      <w:b/>
      <w:bCs/>
      <w:i w:val="0"/>
      <w:iCs w:val="0"/>
      <w:smallCaps w:val="0"/>
      <w:strike w:val="0"/>
      <w:sz w:val="20"/>
      <w:szCs w:val="20"/>
      <w:u w:val="none"/>
    </w:rPr>
  </w:style>
  <w:style w:type="character" w:customStyle="1" w:styleId="GvdemetniKalnDeiltalik">
    <w:name w:val="Gövde metni + Kalın Değil;İtalik"/>
    <w:basedOn w:val="Gvdemetni"/>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0"/>
      <w:szCs w:val="20"/>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6">
    <w:name w:val="Gövde metni"/>
    <w:basedOn w:val="Gvdemetn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60">
    <w:name w:val="Gövde metni (6)_"/>
    <w:basedOn w:val="VarsaylanParagrafYazTipi"/>
    <w:link w:val="Gvdemetni61"/>
    <w:rPr>
      <w:rFonts w:ascii="Arial" w:eastAsia="Arial" w:hAnsi="Arial" w:cs="Arial"/>
      <w:b w:val="0"/>
      <w:bCs w:val="0"/>
      <w:i w:val="0"/>
      <w:iCs w:val="0"/>
      <w:smallCaps w:val="0"/>
      <w:strike w:val="0"/>
      <w:sz w:val="16"/>
      <w:szCs w:val="16"/>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0"/>
      <w:szCs w:val="20"/>
      <w:u w:val="none"/>
    </w:rPr>
  </w:style>
  <w:style w:type="character" w:customStyle="1" w:styleId="Balk32">
    <w:name w:val="Başlık #3 (2)_"/>
    <w:basedOn w:val="VarsaylanParagrafYazTipi"/>
    <w:link w:val="Balk320"/>
    <w:rPr>
      <w:rFonts w:ascii="Times New Roman" w:eastAsia="Times New Roman" w:hAnsi="Times New Roman" w:cs="Times New Roman"/>
      <w:b w:val="0"/>
      <w:bCs w:val="0"/>
      <w:i/>
      <w:iCs/>
      <w:smallCaps w:val="0"/>
      <w:strike w:val="0"/>
      <w:sz w:val="20"/>
      <w:szCs w:val="20"/>
      <w:u w:val="none"/>
    </w:rPr>
  </w:style>
  <w:style w:type="character" w:customStyle="1" w:styleId="Balk32Kalntalikdeil">
    <w:name w:val="Başlık #3 (2) + Kalın;İtalik değil"/>
    <w:basedOn w:val="Balk32"/>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7">
    <w:name w:val="Gövde metni"/>
    <w:basedOn w:val="Gvdemetni"/>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85ptKalnDeil">
    <w:name w:val="Gövde metni + 8;5 pt;Kalın Değil"/>
    <w:basedOn w:val="Gvdemetn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95pt">
    <w:name w:val="Gövde metni + 9;5 pt"/>
    <w:basedOn w:val="Gvdemetni"/>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95ptKalnDeil">
    <w:name w:val="Gövde metni + 9;5 pt;Kalın Değil"/>
    <w:basedOn w:val="Gvdemetni"/>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stbilgiveyaaltbilgiTimesNewRoman75ptKalnDeil">
    <w:name w:val="Üst bilgi veya alt bilgi + Times New Roman;7;5 pt;Kalın Değil"/>
    <w:basedOn w:val="stbilgiveyaaltbilgi"/>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0"/>
      <w:szCs w:val="2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0"/>
      <w:szCs w:val="20"/>
      <w:u w:val="none"/>
    </w:rPr>
  </w:style>
  <w:style w:type="character" w:customStyle="1" w:styleId="GvdemetniArial6pt">
    <w:name w:val="Gövde metni + Arial;6 pt"/>
    <w:basedOn w:val="Gvdemetni"/>
    <w:rPr>
      <w:rFonts w:ascii="Arial" w:eastAsia="Arial" w:hAnsi="Arial" w:cs="Arial"/>
      <w:b/>
      <w:bCs/>
      <w:i w:val="0"/>
      <w:iCs w:val="0"/>
      <w:smallCaps w:val="0"/>
      <w:strike w:val="0"/>
      <w:color w:val="000000"/>
      <w:spacing w:val="0"/>
      <w:w w:val="100"/>
      <w:position w:val="0"/>
      <w:sz w:val="12"/>
      <w:szCs w:val="12"/>
      <w:u w:val="none"/>
      <w:lang w:val="tr-TR" w:eastAsia="tr-TR" w:bidi="tr-TR"/>
    </w:rPr>
  </w:style>
  <w:style w:type="character" w:customStyle="1" w:styleId="GvdemetniArial55ptKalnDeil">
    <w:name w:val="Gövde metni + Arial;5;5 pt;Kalın Değil"/>
    <w:basedOn w:val="Gvdemetni"/>
    <w:rPr>
      <w:rFonts w:ascii="Arial" w:eastAsia="Arial" w:hAnsi="Arial" w:cs="Arial"/>
      <w:b/>
      <w:bCs/>
      <w:i w:val="0"/>
      <w:iCs w:val="0"/>
      <w:smallCaps w:val="0"/>
      <w:strike w:val="0"/>
      <w:color w:val="000000"/>
      <w:spacing w:val="0"/>
      <w:w w:val="100"/>
      <w:position w:val="0"/>
      <w:sz w:val="11"/>
      <w:szCs w:val="11"/>
      <w:u w:val="none"/>
      <w:lang w:val="tr-TR" w:eastAsia="tr-TR" w:bidi="tr-TR"/>
    </w:rPr>
  </w:style>
  <w:style w:type="character" w:customStyle="1" w:styleId="GvdemetniArial6ptKalnDeiltalik">
    <w:name w:val="Gövde metni + Arial;6 pt;Kalın Değil;İtalik"/>
    <w:basedOn w:val="Gvdemetni"/>
    <w:rPr>
      <w:rFonts w:ascii="Arial" w:eastAsia="Arial" w:hAnsi="Arial" w:cs="Arial"/>
      <w:b/>
      <w:bCs/>
      <w:i/>
      <w:iCs/>
      <w:smallCaps w:val="0"/>
      <w:strike w:val="0"/>
      <w:color w:val="000000"/>
      <w:spacing w:val="0"/>
      <w:w w:val="100"/>
      <w:position w:val="0"/>
      <w:sz w:val="12"/>
      <w:szCs w:val="12"/>
      <w:u w:val="none"/>
      <w:lang w:val="tr-TR" w:eastAsia="tr-TR" w:bidi="tr-TR"/>
    </w:rPr>
  </w:style>
  <w:style w:type="character" w:customStyle="1" w:styleId="GvdemetniArial55ptKalnDeil0">
    <w:name w:val="Gövde metni + Arial;5;5 pt;Kalın Değil"/>
    <w:basedOn w:val="Gvdemetni"/>
    <w:rPr>
      <w:rFonts w:ascii="Arial" w:eastAsia="Arial" w:hAnsi="Arial" w:cs="Arial"/>
      <w:b/>
      <w:bCs/>
      <w:i w:val="0"/>
      <w:iCs w:val="0"/>
      <w:smallCaps w:val="0"/>
      <w:strike w:val="0"/>
      <w:color w:val="000000"/>
      <w:spacing w:val="0"/>
      <w:w w:val="100"/>
      <w:position w:val="0"/>
      <w:sz w:val="11"/>
      <w:szCs w:val="11"/>
      <w:u w:val="none"/>
      <w:lang w:val="tr-TR" w:eastAsia="tr-TR" w:bidi="tr-TR"/>
    </w:rPr>
  </w:style>
  <w:style w:type="character" w:customStyle="1" w:styleId="GvdemetniArial8ptKalnDeil">
    <w:name w:val="Gövde metni + Arial;8 pt;Kalın Değil"/>
    <w:basedOn w:val="Gvdemetni"/>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5ptKalnDeil">
    <w:name w:val="Gövde metni + 5 pt;Kalın Değil"/>
    <w:basedOn w:val="Gvdemetni"/>
    <w:rPr>
      <w:rFonts w:ascii="Times New Roman" w:eastAsia="Times New Roman" w:hAnsi="Times New Roman" w:cs="Times New Roman"/>
      <w:b/>
      <w:bCs/>
      <w:i w:val="0"/>
      <w:iCs w:val="0"/>
      <w:smallCaps w:val="0"/>
      <w:strike w:val="0"/>
      <w:color w:val="000000"/>
      <w:spacing w:val="0"/>
      <w:w w:val="100"/>
      <w:position w:val="0"/>
      <w:sz w:val="10"/>
      <w:szCs w:val="10"/>
      <w:u w:val="none"/>
      <w:lang w:val="tr-TR" w:eastAsia="tr-TR" w:bidi="tr-TR"/>
    </w:rPr>
  </w:style>
  <w:style w:type="character" w:customStyle="1" w:styleId="Gvdemetni45ptKalnDeil0ptbolukbraklyorlek150">
    <w:name w:val="Gövde metni + 4;5 pt;Kalın Değil;0 pt boşluk bırakılıyor;Ölçek 150%"/>
    <w:basedOn w:val="Gvdemetni"/>
    <w:rPr>
      <w:rFonts w:ascii="Times New Roman" w:eastAsia="Times New Roman" w:hAnsi="Times New Roman" w:cs="Times New Roman"/>
      <w:b/>
      <w:bCs/>
      <w:i w:val="0"/>
      <w:iCs w:val="0"/>
      <w:smallCaps w:val="0"/>
      <w:strike w:val="0"/>
      <w:color w:val="000000"/>
      <w:spacing w:val="-10"/>
      <w:w w:val="150"/>
      <w:position w:val="0"/>
      <w:sz w:val="9"/>
      <w:szCs w:val="9"/>
      <w:u w:val="none"/>
      <w:lang w:val="tr-TR" w:eastAsia="tr-TR" w:bidi="tr-TR"/>
    </w:rPr>
  </w:style>
  <w:style w:type="character" w:customStyle="1" w:styleId="Gvdemetni70">
    <w:name w:val="Gövde metni (7)_"/>
    <w:basedOn w:val="VarsaylanParagrafYazTipi"/>
    <w:link w:val="Gvdemetni71"/>
    <w:rPr>
      <w:rFonts w:ascii="Arial" w:eastAsia="Arial" w:hAnsi="Arial" w:cs="Arial"/>
      <w:b/>
      <w:bCs/>
      <w:i w:val="0"/>
      <w:iCs w:val="0"/>
      <w:smallCaps w:val="0"/>
      <w:strike w:val="0"/>
      <w:sz w:val="15"/>
      <w:szCs w:val="15"/>
      <w:u w:val="none"/>
    </w:rPr>
  </w:style>
  <w:style w:type="character" w:customStyle="1" w:styleId="Gvdemetni72">
    <w:name w:val="Gövde metni (7)"/>
    <w:basedOn w:val="Gvdemetni70"/>
    <w:rPr>
      <w:rFonts w:ascii="Arial" w:eastAsia="Arial" w:hAnsi="Arial" w:cs="Arial"/>
      <w:b/>
      <w:bCs/>
      <w:i w:val="0"/>
      <w:iCs w:val="0"/>
      <w:smallCaps w:val="0"/>
      <w:strike w:val="0"/>
      <w:color w:val="000000"/>
      <w:spacing w:val="0"/>
      <w:w w:val="100"/>
      <w:position w:val="0"/>
      <w:sz w:val="15"/>
      <w:szCs w:val="15"/>
      <w:u w:val="single"/>
      <w:lang w:val="tr-TR" w:eastAsia="tr-TR" w:bidi="tr-TR"/>
    </w:rPr>
  </w:style>
  <w:style w:type="character" w:customStyle="1" w:styleId="Gvdemetni8">
    <w:name w:val="Gövde metni (8)_"/>
    <w:basedOn w:val="VarsaylanParagrafYazTipi"/>
    <w:link w:val="Gvdemetni80"/>
    <w:rPr>
      <w:rFonts w:ascii="Times New Roman" w:eastAsia="Times New Roman" w:hAnsi="Times New Roman" w:cs="Times New Roman"/>
      <w:b w:val="0"/>
      <w:bCs w:val="0"/>
      <w:i w:val="0"/>
      <w:iCs w:val="0"/>
      <w:smallCaps w:val="0"/>
      <w:strike w:val="0"/>
      <w:sz w:val="14"/>
      <w:szCs w:val="14"/>
      <w:u w:val="none"/>
    </w:rPr>
  </w:style>
  <w:style w:type="character" w:customStyle="1" w:styleId="Gvdemetni8talik">
    <w:name w:val="Gövde metni (8) + İtalik"/>
    <w:basedOn w:val="Gvdemetni8"/>
    <w:rPr>
      <w:rFonts w:ascii="Times New Roman" w:eastAsia="Times New Roman" w:hAnsi="Times New Roman" w:cs="Times New Roman"/>
      <w:b w:val="0"/>
      <w:bCs w:val="0"/>
      <w:i/>
      <w:iCs/>
      <w:smallCaps w:val="0"/>
      <w:strike w:val="0"/>
      <w:color w:val="000000"/>
      <w:spacing w:val="0"/>
      <w:w w:val="100"/>
      <w:position w:val="0"/>
      <w:sz w:val="14"/>
      <w:szCs w:val="14"/>
      <w:u w:val="none"/>
      <w:lang w:val="tr-TR" w:eastAsia="tr-TR" w:bidi="tr-TR"/>
    </w:rPr>
  </w:style>
  <w:style w:type="character" w:customStyle="1" w:styleId="Gvdemetni8TrebuchetMS65ptKaln">
    <w:name w:val="Gövde metni (8) + Trebuchet MS;6;5 pt;Kalın"/>
    <w:basedOn w:val="Gvdemetni8"/>
    <w:rPr>
      <w:rFonts w:ascii="Trebuchet MS" w:eastAsia="Trebuchet MS" w:hAnsi="Trebuchet MS" w:cs="Trebuchet MS"/>
      <w:b/>
      <w:bCs/>
      <w:i w:val="0"/>
      <w:iCs w:val="0"/>
      <w:smallCaps w:val="0"/>
      <w:strike w:val="0"/>
      <w:color w:val="000000"/>
      <w:spacing w:val="0"/>
      <w:w w:val="100"/>
      <w:position w:val="0"/>
      <w:sz w:val="13"/>
      <w:szCs w:val="13"/>
      <w:u w:val="none"/>
      <w:lang w:val="tr-TR" w:eastAsia="tr-TR" w:bidi="tr-TR"/>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z w:val="14"/>
      <w:szCs w:val="14"/>
      <w:u w:val="none"/>
    </w:rPr>
  </w:style>
  <w:style w:type="character" w:customStyle="1" w:styleId="Gvdemetni9talikdeil">
    <w:name w:val="Gövde metni (9) + İtalik değil"/>
    <w:basedOn w:val="Gvdemetni9"/>
    <w:rPr>
      <w:rFonts w:ascii="Times New Roman" w:eastAsia="Times New Roman" w:hAnsi="Times New Roman" w:cs="Times New Roman"/>
      <w:b w:val="0"/>
      <w:bCs w:val="0"/>
      <w:i/>
      <w:iCs/>
      <w:smallCaps w:val="0"/>
      <w:strike w:val="0"/>
      <w:color w:val="000000"/>
      <w:spacing w:val="0"/>
      <w:w w:val="100"/>
      <w:position w:val="0"/>
      <w:sz w:val="14"/>
      <w:szCs w:val="14"/>
      <w:u w:val="none"/>
      <w:lang w:val="tr-TR" w:eastAsia="tr-TR" w:bidi="tr-TR"/>
    </w:rPr>
  </w:style>
  <w:style w:type="character" w:customStyle="1" w:styleId="Gvdemetni585pttalikdeil">
    <w:name w:val="Gövde metni (5) + 8;5 pt;İtalik değil"/>
    <w:basedOn w:val="Gvdemetni5"/>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Balk12">
    <w:name w:val="Başlık #1 (2)_"/>
    <w:basedOn w:val="VarsaylanParagrafYazTipi"/>
    <w:link w:val="Balk120"/>
    <w:rPr>
      <w:rFonts w:ascii="Times New Roman" w:eastAsia="Times New Roman" w:hAnsi="Times New Roman" w:cs="Times New Roman"/>
      <w:b w:val="0"/>
      <w:bCs w:val="0"/>
      <w:i/>
      <w:iCs/>
      <w:smallCaps w:val="0"/>
      <w:strike w:val="0"/>
      <w:sz w:val="20"/>
      <w:szCs w:val="20"/>
      <w:u w:val="none"/>
    </w:rPr>
  </w:style>
  <w:style w:type="character" w:customStyle="1" w:styleId="Balk12Kalntalikdeil">
    <w:name w:val="Başlık #1 (2) + Kalın;İtalik değil"/>
    <w:basedOn w:val="Balk12"/>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paragraph" w:customStyle="1" w:styleId="Dipnot0">
    <w:name w:val="Dipnot"/>
    <w:basedOn w:val="Normal"/>
    <w:link w:val="Dipnot"/>
    <w:pPr>
      <w:shd w:val="clear" w:color="auto" w:fill="FFFFFF"/>
      <w:spacing w:line="216" w:lineRule="exact"/>
    </w:pPr>
    <w:rPr>
      <w:rFonts w:ascii="Times New Roman" w:eastAsia="Times New Roman" w:hAnsi="Times New Roman" w:cs="Times New Roman"/>
      <w:i/>
      <w:iCs/>
      <w:sz w:val="17"/>
      <w:szCs w:val="17"/>
    </w:rPr>
  </w:style>
  <w:style w:type="paragraph" w:customStyle="1" w:styleId="Gvdemetni20">
    <w:name w:val="Gövde metni (2)"/>
    <w:basedOn w:val="Normal"/>
    <w:link w:val="Gvdemetni2"/>
    <w:pPr>
      <w:shd w:val="clear" w:color="auto" w:fill="FFFFFF"/>
      <w:spacing w:after="300" w:line="672" w:lineRule="exact"/>
      <w:jc w:val="center"/>
    </w:pPr>
    <w:rPr>
      <w:rFonts w:ascii="Times New Roman" w:eastAsia="Times New Roman" w:hAnsi="Times New Roman" w:cs="Times New Roman"/>
      <w:b/>
      <w:bCs/>
      <w:sz w:val="48"/>
      <w:szCs w:val="48"/>
    </w:rPr>
  </w:style>
  <w:style w:type="paragraph" w:customStyle="1" w:styleId="Gvdemetni0">
    <w:name w:val="Gövde metni"/>
    <w:basedOn w:val="Normal"/>
    <w:link w:val="Gvdemetni"/>
    <w:pPr>
      <w:shd w:val="clear" w:color="auto" w:fill="FFFFFF"/>
      <w:spacing w:before="240" w:after="60" w:line="0" w:lineRule="atLeast"/>
      <w:ind w:hanging="260"/>
      <w:jc w:val="both"/>
    </w:pPr>
    <w:rPr>
      <w:rFonts w:ascii="Times New Roman" w:eastAsia="Times New Roman" w:hAnsi="Times New Roman" w:cs="Times New Roman"/>
      <w:b/>
      <w:bCs/>
      <w:sz w:val="20"/>
      <w:szCs w:val="20"/>
    </w:rPr>
  </w:style>
  <w:style w:type="paragraph" w:customStyle="1" w:styleId="Gvdemetni30">
    <w:name w:val="Gövde metni (3)"/>
    <w:basedOn w:val="Normal"/>
    <w:link w:val="Gvdemetni3"/>
    <w:pPr>
      <w:shd w:val="clear" w:color="auto" w:fill="FFFFFF"/>
      <w:spacing w:after="60" w:line="0" w:lineRule="atLeast"/>
      <w:jc w:val="both"/>
    </w:pPr>
    <w:rPr>
      <w:rFonts w:ascii="Times New Roman" w:eastAsia="Times New Roman" w:hAnsi="Times New Roman" w:cs="Times New Roman"/>
      <w:b/>
      <w:bCs/>
      <w:sz w:val="19"/>
      <w:szCs w:val="19"/>
    </w:rPr>
  </w:style>
  <w:style w:type="paragraph" w:customStyle="1" w:styleId="stbilgiveyaaltbilgi0">
    <w:name w:val="Üst bilgi veya alt bilgi"/>
    <w:basedOn w:val="Normal"/>
    <w:link w:val="stbilgiveyaaltbilgi"/>
    <w:pPr>
      <w:shd w:val="clear" w:color="auto" w:fill="FFFFFF"/>
      <w:spacing w:line="0" w:lineRule="atLeast"/>
    </w:pPr>
    <w:rPr>
      <w:rFonts w:ascii="Arial Unicode MS" w:eastAsia="Arial Unicode MS" w:hAnsi="Arial Unicode MS" w:cs="Arial Unicode MS"/>
      <w:b/>
      <w:bCs/>
      <w:sz w:val="16"/>
      <w:szCs w:val="16"/>
    </w:rPr>
  </w:style>
  <w:style w:type="paragraph" w:customStyle="1" w:styleId="Gvdemetni40">
    <w:name w:val="Gövde metni (4)"/>
    <w:basedOn w:val="Normal"/>
    <w:link w:val="Gvdemetni4"/>
    <w:pPr>
      <w:shd w:val="clear" w:color="auto" w:fill="FFFFFF"/>
      <w:spacing w:before="60" w:after="240" w:line="206" w:lineRule="exact"/>
      <w:ind w:firstLine="680"/>
      <w:jc w:val="both"/>
    </w:pPr>
    <w:rPr>
      <w:rFonts w:ascii="Times New Roman" w:eastAsia="Times New Roman" w:hAnsi="Times New Roman" w:cs="Times New Roman"/>
      <w:sz w:val="17"/>
      <w:szCs w:val="17"/>
    </w:rPr>
  </w:style>
  <w:style w:type="paragraph" w:customStyle="1" w:styleId="Balk40">
    <w:name w:val="Başlık #4"/>
    <w:basedOn w:val="Normal"/>
    <w:link w:val="Balk4"/>
    <w:pPr>
      <w:shd w:val="clear" w:color="auto" w:fill="FFFFFF"/>
      <w:spacing w:before="240" w:after="240" w:line="0" w:lineRule="atLeast"/>
      <w:jc w:val="center"/>
      <w:outlineLvl w:val="3"/>
    </w:pPr>
    <w:rPr>
      <w:rFonts w:ascii="Times New Roman" w:eastAsia="Times New Roman" w:hAnsi="Times New Roman" w:cs="Times New Roman"/>
      <w:b/>
      <w:bCs/>
      <w:sz w:val="20"/>
      <w:szCs w:val="20"/>
    </w:rPr>
  </w:style>
  <w:style w:type="paragraph" w:customStyle="1" w:styleId="Gvdemetni50">
    <w:name w:val="Gövde metni (5)"/>
    <w:basedOn w:val="Normal"/>
    <w:link w:val="Gvdemetni5"/>
    <w:pPr>
      <w:shd w:val="clear" w:color="auto" w:fill="FFFFFF"/>
      <w:spacing w:line="226" w:lineRule="exact"/>
      <w:jc w:val="both"/>
    </w:pPr>
    <w:rPr>
      <w:rFonts w:ascii="Times New Roman" w:eastAsia="Times New Roman" w:hAnsi="Times New Roman" w:cs="Times New Roman"/>
      <w:i/>
      <w:iCs/>
      <w:sz w:val="20"/>
      <w:szCs w:val="20"/>
    </w:rPr>
  </w:style>
  <w:style w:type="paragraph" w:customStyle="1" w:styleId="Gvdemetni61">
    <w:name w:val="Gövde metni (6)"/>
    <w:basedOn w:val="Normal"/>
    <w:link w:val="Gvdemetni60"/>
    <w:pPr>
      <w:shd w:val="clear" w:color="auto" w:fill="FFFFFF"/>
      <w:spacing w:line="0" w:lineRule="atLeast"/>
    </w:pPr>
    <w:rPr>
      <w:rFonts w:ascii="Arial" w:eastAsia="Arial" w:hAnsi="Arial" w:cs="Arial"/>
      <w:sz w:val="16"/>
      <w:szCs w:val="16"/>
    </w:rPr>
  </w:style>
  <w:style w:type="paragraph" w:customStyle="1" w:styleId="Balk30">
    <w:name w:val="Başlık #3"/>
    <w:basedOn w:val="Normal"/>
    <w:link w:val="Balk3"/>
    <w:pPr>
      <w:shd w:val="clear" w:color="auto" w:fill="FFFFFF"/>
      <w:spacing w:before="240" w:line="226" w:lineRule="exact"/>
      <w:ind w:firstLine="560"/>
      <w:jc w:val="both"/>
      <w:outlineLvl w:val="2"/>
    </w:pPr>
    <w:rPr>
      <w:rFonts w:ascii="Times New Roman" w:eastAsia="Times New Roman" w:hAnsi="Times New Roman" w:cs="Times New Roman"/>
      <w:b/>
      <w:bCs/>
      <w:sz w:val="20"/>
      <w:szCs w:val="20"/>
    </w:rPr>
  </w:style>
  <w:style w:type="paragraph" w:customStyle="1" w:styleId="Balk320">
    <w:name w:val="Başlık #3 (2)"/>
    <w:basedOn w:val="Normal"/>
    <w:link w:val="Balk32"/>
    <w:pPr>
      <w:shd w:val="clear" w:color="auto" w:fill="FFFFFF"/>
      <w:spacing w:before="240" w:line="226" w:lineRule="exact"/>
      <w:ind w:firstLine="860"/>
      <w:jc w:val="both"/>
      <w:outlineLvl w:val="2"/>
    </w:pPr>
    <w:rPr>
      <w:rFonts w:ascii="Times New Roman" w:eastAsia="Times New Roman" w:hAnsi="Times New Roman" w:cs="Times New Roman"/>
      <w:i/>
      <w:iCs/>
      <w:sz w:val="20"/>
      <w:szCs w:val="20"/>
    </w:rPr>
  </w:style>
  <w:style w:type="paragraph" w:customStyle="1" w:styleId="Balk20">
    <w:name w:val="Başlık #2"/>
    <w:basedOn w:val="Normal"/>
    <w:link w:val="Balk2"/>
    <w:pPr>
      <w:shd w:val="clear" w:color="auto" w:fill="FFFFFF"/>
      <w:spacing w:before="300" w:after="300" w:line="0" w:lineRule="atLeast"/>
      <w:jc w:val="center"/>
      <w:outlineLvl w:val="1"/>
    </w:pPr>
    <w:rPr>
      <w:rFonts w:ascii="Times New Roman" w:eastAsia="Times New Roman" w:hAnsi="Times New Roman" w:cs="Times New Roman"/>
      <w:b/>
      <w:bCs/>
      <w:sz w:val="20"/>
      <w:szCs w:val="20"/>
    </w:rPr>
  </w:style>
  <w:style w:type="paragraph" w:customStyle="1" w:styleId="Balk10">
    <w:name w:val="Başlık #1"/>
    <w:basedOn w:val="Normal"/>
    <w:link w:val="Balk1"/>
    <w:pPr>
      <w:shd w:val="clear" w:color="auto" w:fill="FFFFFF"/>
      <w:spacing w:after="240" w:line="278" w:lineRule="exact"/>
      <w:jc w:val="center"/>
      <w:outlineLvl w:val="0"/>
    </w:pPr>
    <w:rPr>
      <w:rFonts w:ascii="Times New Roman" w:eastAsia="Times New Roman" w:hAnsi="Times New Roman" w:cs="Times New Roman"/>
      <w:b/>
      <w:bCs/>
      <w:sz w:val="20"/>
      <w:szCs w:val="20"/>
    </w:rPr>
  </w:style>
  <w:style w:type="paragraph" w:customStyle="1" w:styleId="Gvdemetni71">
    <w:name w:val="Gövde metni (7)"/>
    <w:basedOn w:val="Normal"/>
    <w:link w:val="Gvdemetni70"/>
    <w:pPr>
      <w:shd w:val="clear" w:color="auto" w:fill="FFFFFF"/>
      <w:spacing w:before="240" w:line="0" w:lineRule="atLeast"/>
    </w:pPr>
    <w:rPr>
      <w:rFonts w:ascii="Arial" w:eastAsia="Arial" w:hAnsi="Arial" w:cs="Arial"/>
      <w:b/>
      <w:bCs/>
      <w:sz w:val="15"/>
      <w:szCs w:val="15"/>
    </w:rPr>
  </w:style>
  <w:style w:type="paragraph" w:customStyle="1" w:styleId="Gvdemetni80">
    <w:name w:val="Gövde metni (8)"/>
    <w:basedOn w:val="Normal"/>
    <w:link w:val="Gvdemetni8"/>
    <w:pPr>
      <w:shd w:val="clear" w:color="auto" w:fill="FFFFFF"/>
      <w:spacing w:line="178" w:lineRule="exact"/>
    </w:pPr>
    <w:rPr>
      <w:rFonts w:ascii="Times New Roman" w:eastAsia="Times New Roman" w:hAnsi="Times New Roman" w:cs="Times New Roman"/>
      <w:sz w:val="14"/>
      <w:szCs w:val="14"/>
    </w:rPr>
  </w:style>
  <w:style w:type="paragraph" w:customStyle="1" w:styleId="Gvdemetni90">
    <w:name w:val="Gövde metni (9)"/>
    <w:basedOn w:val="Normal"/>
    <w:link w:val="Gvdemetni9"/>
    <w:pPr>
      <w:shd w:val="clear" w:color="auto" w:fill="FFFFFF"/>
      <w:spacing w:line="182" w:lineRule="exact"/>
      <w:jc w:val="both"/>
    </w:pPr>
    <w:rPr>
      <w:rFonts w:ascii="Times New Roman" w:eastAsia="Times New Roman" w:hAnsi="Times New Roman" w:cs="Times New Roman"/>
      <w:i/>
      <w:iCs/>
      <w:sz w:val="14"/>
      <w:szCs w:val="14"/>
    </w:rPr>
  </w:style>
  <w:style w:type="paragraph" w:customStyle="1" w:styleId="Balk120">
    <w:name w:val="Başlık #1 (2)"/>
    <w:basedOn w:val="Normal"/>
    <w:link w:val="Balk12"/>
    <w:pPr>
      <w:shd w:val="clear" w:color="auto" w:fill="FFFFFF"/>
      <w:spacing w:line="274" w:lineRule="exact"/>
      <w:outlineLvl w:val="0"/>
    </w:pPr>
    <w:rPr>
      <w:rFonts w:ascii="Times New Roman" w:eastAsia="Times New Roman" w:hAnsi="Times New Roman" w:cs="Times New Roman"/>
      <w:i/>
      <w:i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Dipnot">
    <w:name w:val="Dipnot_"/>
    <w:basedOn w:val="VarsaylanParagrafYazTipi"/>
    <w:link w:val="Dipnot0"/>
    <w:rPr>
      <w:rFonts w:ascii="Times New Roman" w:eastAsia="Times New Roman" w:hAnsi="Times New Roman" w:cs="Times New Roman"/>
      <w:b w:val="0"/>
      <w:bCs w:val="0"/>
      <w:i/>
      <w:iCs/>
      <w:smallCaps w:val="0"/>
      <w:strike w:val="0"/>
      <w:sz w:val="17"/>
      <w:szCs w:val="17"/>
      <w:u w:val="none"/>
    </w:rPr>
  </w:style>
  <w:style w:type="character" w:customStyle="1" w:styleId="Dipnottalikdeil">
    <w:name w:val="Dipnot + İtalik değil"/>
    <w:basedOn w:val="Dipnot"/>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Gvdemetni2">
    <w:name w:val="Gövde metni (2)_"/>
    <w:basedOn w:val="VarsaylanParagrafYazTipi"/>
    <w:link w:val="Gvdemetni20"/>
    <w:rPr>
      <w:rFonts w:ascii="Times New Roman" w:eastAsia="Times New Roman" w:hAnsi="Times New Roman" w:cs="Times New Roman"/>
      <w:b/>
      <w:bCs/>
      <w:i w:val="0"/>
      <w:iCs w:val="0"/>
      <w:smallCaps w:val="0"/>
      <w:strike w:val="0"/>
      <w:sz w:val="48"/>
      <w:szCs w:val="48"/>
      <w:u w:val="none"/>
    </w:rPr>
  </w:style>
  <w:style w:type="character" w:customStyle="1" w:styleId="Gvdemetni">
    <w:name w:val="Gövde metni_"/>
    <w:basedOn w:val="VarsaylanParagrafYazTipi"/>
    <w:link w:val="Gvdemetni0"/>
    <w:rPr>
      <w:rFonts w:ascii="Times New Roman" w:eastAsia="Times New Roman" w:hAnsi="Times New Roman" w:cs="Times New Roman"/>
      <w:b/>
      <w:bCs/>
      <w:i w:val="0"/>
      <w:iCs w:val="0"/>
      <w:smallCaps w:val="0"/>
      <w:strike w:val="0"/>
      <w:sz w:val="20"/>
      <w:szCs w:val="20"/>
      <w:u w:val="none"/>
    </w:rPr>
  </w:style>
  <w:style w:type="character" w:customStyle="1" w:styleId="Gvdemetni1">
    <w:name w:val="Gövde metni"/>
    <w:basedOn w:val="Gvdemetn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stbilgiveyaaltbilgi">
    <w:name w:val="Üst bilgi veya alt bilgi_"/>
    <w:basedOn w:val="VarsaylanParagrafYazTipi"/>
    <w:link w:val="stbilgiveyaaltbilgi0"/>
    <w:rPr>
      <w:rFonts w:ascii="Arial Unicode MS" w:eastAsia="Arial Unicode MS" w:hAnsi="Arial Unicode MS" w:cs="Arial Unicode MS"/>
      <w:b/>
      <w:bCs/>
      <w:i w:val="0"/>
      <w:iCs w:val="0"/>
      <w:smallCaps w:val="0"/>
      <w:strike w:val="0"/>
      <w:sz w:val="16"/>
      <w:szCs w:val="16"/>
      <w:u w:val="none"/>
    </w:rPr>
  </w:style>
  <w:style w:type="character" w:customStyle="1" w:styleId="stbilgiveyaaltbilgi1">
    <w:name w:val="Üst bilgi veya alt bilgi"/>
    <w:basedOn w:val="stbilgiveyaaltbilgi"/>
    <w:rPr>
      <w:rFonts w:ascii="Arial Unicode MS" w:eastAsia="Arial Unicode MS" w:hAnsi="Arial Unicode MS" w:cs="Arial Unicode MS"/>
      <w:b/>
      <w:bCs/>
      <w:i w:val="0"/>
      <w:iCs w:val="0"/>
      <w:smallCaps w:val="0"/>
      <w:strike w:val="0"/>
      <w:color w:val="000000"/>
      <w:spacing w:val="0"/>
      <w:w w:val="100"/>
      <w:position w:val="0"/>
      <w:sz w:val="16"/>
      <w:szCs w:val="16"/>
      <w:u w:val="non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val="0"/>
      <w:bCs w:val="0"/>
      <w:i w:val="0"/>
      <w:iCs w:val="0"/>
      <w:smallCaps w:val="0"/>
      <w:strike w:val="0"/>
      <w:sz w:val="17"/>
      <w:szCs w:val="17"/>
      <w:u w:val="none"/>
    </w:rPr>
  </w:style>
  <w:style w:type="character" w:customStyle="1" w:styleId="Gvdemetni495ptKaln">
    <w:name w:val="Gövde metni (4) + 9;5 pt;Kalın"/>
    <w:basedOn w:val="Gvdemetni4"/>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Balk4">
    <w:name w:val="Başlık #4_"/>
    <w:basedOn w:val="VarsaylanParagrafYazTipi"/>
    <w:link w:val="Balk40"/>
    <w:rPr>
      <w:rFonts w:ascii="Times New Roman" w:eastAsia="Times New Roman" w:hAnsi="Times New Roman" w:cs="Times New Roman"/>
      <w:b/>
      <w:bCs/>
      <w:i w:val="0"/>
      <w:iCs w:val="0"/>
      <w:smallCaps w:val="0"/>
      <w:strike w:val="0"/>
      <w:sz w:val="20"/>
      <w:szCs w:val="20"/>
      <w:u w:val="none"/>
    </w:rPr>
  </w:style>
  <w:style w:type="character" w:customStyle="1" w:styleId="GvdemetniKalnDeiltalik">
    <w:name w:val="Gövde metni + Kalın Değil;İtalik"/>
    <w:basedOn w:val="Gvdemetni"/>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0"/>
      <w:szCs w:val="20"/>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6">
    <w:name w:val="Gövde metni"/>
    <w:basedOn w:val="Gvdemetni"/>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60">
    <w:name w:val="Gövde metni (6)_"/>
    <w:basedOn w:val="VarsaylanParagrafYazTipi"/>
    <w:link w:val="Gvdemetni61"/>
    <w:rPr>
      <w:rFonts w:ascii="Arial" w:eastAsia="Arial" w:hAnsi="Arial" w:cs="Arial"/>
      <w:b w:val="0"/>
      <w:bCs w:val="0"/>
      <w:i w:val="0"/>
      <w:iCs w:val="0"/>
      <w:smallCaps w:val="0"/>
      <w:strike w:val="0"/>
      <w:sz w:val="16"/>
      <w:szCs w:val="16"/>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0"/>
      <w:szCs w:val="20"/>
      <w:u w:val="none"/>
    </w:rPr>
  </w:style>
  <w:style w:type="character" w:customStyle="1" w:styleId="Balk32">
    <w:name w:val="Başlık #3 (2)_"/>
    <w:basedOn w:val="VarsaylanParagrafYazTipi"/>
    <w:link w:val="Balk320"/>
    <w:rPr>
      <w:rFonts w:ascii="Times New Roman" w:eastAsia="Times New Roman" w:hAnsi="Times New Roman" w:cs="Times New Roman"/>
      <w:b w:val="0"/>
      <w:bCs w:val="0"/>
      <w:i/>
      <w:iCs/>
      <w:smallCaps w:val="0"/>
      <w:strike w:val="0"/>
      <w:sz w:val="20"/>
      <w:szCs w:val="20"/>
      <w:u w:val="none"/>
    </w:rPr>
  </w:style>
  <w:style w:type="character" w:customStyle="1" w:styleId="Balk32Kalntalikdeil">
    <w:name w:val="Başlık #3 (2) + Kalın;İtalik değil"/>
    <w:basedOn w:val="Balk32"/>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character" w:customStyle="1" w:styleId="Gvdemetni7">
    <w:name w:val="Gövde metni"/>
    <w:basedOn w:val="Gvdemetni"/>
    <w:rPr>
      <w:rFonts w:ascii="Times New Roman" w:eastAsia="Times New Roman" w:hAnsi="Times New Roman" w:cs="Times New Roman"/>
      <w:b/>
      <w:bCs/>
      <w:i w:val="0"/>
      <w:iCs w:val="0"/>
      <w:smallCaps w:val="0"/>
      <w:strike w:val="0"/>
      <w:color w:val="000000"/>
      <w:spacing w:val="0"/>
      <w:w w:val="100"/>
      <w:position w:val="0"/>
      <w:sz w:val="20"/>
      <w:szCs w:val="20"/>
      <w:u w:val="single"/>
      <w:lang w:val="tr-TR" w:eastAsia="tr-TR" w:bidi="tr-TR"/>
    </w:rPr>
  </w:style>
  <w:style w:type="character" w:customStyle="1" w:styleId="Gvdemetni85ptKalnDeil">
    <w:name w:val="Gövde metni + 8;5 pt;Kalın Değil"/>
    <w:basedOn w:val="Gvdemetni"/>
    <w:rPr>
      <w:rFonts w:ascii="Times New Roman" w:eastAsia="Times New Roman" w:hAnsi="Times New Roman" w:cs="Times New Roman"/>
      <w:b/>
      <w:bCs/>
      <w:i w:val="0"/>
      <w:iCs w:val="0"/>
      <w:smallCaps w:val="0"/>
      <w:strike w:val="0"/>
      <w:color w:val="000000"/>
      <w:spacing w:val="0"/>
      <w:w w:val="100"/>
      <w:position w:val="0"/>
      <w:sz w:val="17"/>
      <w:szCs w:val="17"/>
      <w:u w:val="none"/>
      <w:lang w:val="tr-TR" w:eastAsia="tr-TR" w:bidi="tr-TR"/>
    </w:rPr>
  </w:style>
  <w:style w:type="character" w:customStyle="1" w:styleId="Gvdemetni95pt">
    <w:name w:val="Gövde metni + 9;5 pt"/>
    <w:basedOn w:val="Gvdemetni"/>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Gvdemetni95ptKalnDeil">
    <w:name w:val="Gövde metni + 9;5 pt;Kalın Değil"/>
    <w:basedOn w:val="Gvdemetni"/>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style>
  <w:style w:type="character" w:customStyle="1" w:styleId="stbilgiveyaaltbilgiTimesNewRoman75ptKalnDeil">
    <w:name w:val="Üst bilgi veya alt bilgi + Times New Roman;7;5 pt;Kalın Değil"/>
    <w:basedOn w:val="stbilgiveyaaltbilgi"/>
    <w:rPr>
      <w:rFonts w:ascii="Times New Roman" w:eastAsia="Times New Roman" w:hAnsi="Times New Roman" w:cs="Times New Roman"/>
      <w:b/>
      <w:bCs/>
      <w:i w:val="0"/>
      <w:iCs w:val="0"/>
      <w:smallCaps w:val="0"/>
      <w:strike w:val="0"/>
      <w:color w:val="000000"/>
      <w:spacing w:val="0"/>
      <w:w w:val="100"/>
      <w:position w:val="0"/>
      <w:sz w:val="15"/>
      <w:szCs w:val="15"/>
      <w:u w:val="none"/>
      <w:lang w:val="tr-TR" w:eastAsia="tr-TR" w:bidi="tr-TR"/>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0"/>
      <w:szCs w:val="2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0"/>
      <w:szCs w:val="20"/>
      <w:u w:val="none"/>
    </w:rPr>
  </w:style>
  <w:style w:type="character" w:customStyle="1" w:styleId="GvdemetniArial6pt">
    <w:name w:val="Gövde metni + Arial;6 pt"/>
    <w:basedOn w:val="Gvdemetni"/>
    <w:rPr>
      <w:rFonts w:ascii="Arial" w:eastAsia="Arial" w:hAnsi="Arial" w:cs="Arial"/>
      <w:b/>
      <w:bCs/>
      <w:i w:val="0"/>
      <w:iCs w:val="0"/>
      <w:smallCaps w:val="0"/>
      <w:strike w:val="0"/>
      <w:color w:val="000000"/>
      <w:spacing w:val="0"/>
      <w:w w:val="100"/>
      <w:position w:val="0"/>
      <w:sz w:val="12"/>
      <w:szCs w:val="12"/>
      <w:u w:val="none"/>
      <w:lang w:val="tr-TR" w:eastAsia="tr-TR" w:bidi="tr-TR"/>
    </w:rPr>
  </w:style>
  <w:style w:type="character" w:customStyle="1" w:styleId="GvdemetniArial55ptKalnDeil">
    <w:name w:val="Gövde metni + Arial;5;5 pt;Kalın Değil"/>
    <w:basedOn w:val="Gvdemetni"/>
    <w:rPr>
      <w:rFonts w:ascii="Arial" w:eastAsia="Arial" w:hAnsi="Arial" w:cs="Arial"/>
      <w:b/>
      <w:bCs/>
      <w:i w:val="0"/>
      <w:iCs w:val="0"/>
      <w:smallCaps w:val="0"/>
      <w:strike w:val="0"/>
      <w:color w:val="000000"/>
      <w:spacing w:val="0"/>
      <w:w w:val="100"/>
      <w:position w:val="0"/>
      <w:sz w:val="11"/>
      <w:szCs w:val="11"/>
      <w:u w:val="none"/>
      <w:lang w:val="tr-TR" w:eastAsia="tr-TR" w:bidi="tr-TR"/>
    </w:rPr>
  </w:style>
  <w:style w:type="character" w:customStyle="1" w:styleId="GvdemetniArial6ptKalnDeiltalik">
    <w:name w:val="Gövde metni + Arial;6 pt;Kalın Değil;İtalik"/>
    <w:basedOn w:val="Gvdemetni"/>
    <w:rPr>
      <w:rFonts w:ascii="Arial" w:eastAsia="Arial" w:hAnsi="Arial" w:cs="Arial"/>
      <w:b/>
      <w:bCs/>
      <w:i/>
      <w:iCs/>
      <w:smallCaps w:val="0"/>
      <w:strike w:val="0"/>
      <w:color w:val="000000"/>
      <w:spacing w:val="0"/>
      <w:w w:val="100"/>
      <w:position w:val="0"/>
      <w:sz w:val="12"/>
      <w:szCs w:val="12"/>
      <w:u w:val="none"/>
      <w:lang w:val="tr-TR" w:eastAsia="tr-TR" w:bidi="tr-TR"/>
    </w:rPr>
  </w:style>
  <w:style w:type="character" w:customStyle="1" w:styleId="GvdemetniArial55ptKalnDeil0">
    <w:name w:val="Gövde metni + Arial;5;5 pt;Kalın Değil"/>
    <w:basedOn w:val="Gvdemetni"/>
    <w:rPr>
      <w:rFonts w:ascii="Arial" w:eastAsia="Arial" w:hAnsi="Arial" w:cs="Arial"/>
      <w:b/>
      <w:bCs/>
      <w:i w:val="0"/>
      <w:iCs w:val="0"/>
      <w:smallCaps w:val="0"/>
      <w:strike w:val="0"/>
      <w:color w:val="000000"/>
      <w:spacing w:val="0"/>
      <w:w w:val="100"/>
      <w:position w:val="0"/>
      <w:sz w:val="11"/>
      <w:szCs w:val="11"/>
      <w:u w:val="none"/>
      <w:lang w:val="tr-TR" w:eastAsia="tr-TR" w:bidi="tr-TR"/>
    </w:rPr>
  </w:style>
  <w:style w:type="character" w:customStyle="1" w:styleId="GvdemetniArial8ptKalnDeil">
    <w:name w:val="Gövde metni + Arial;8 pt;Kalın Değil"/>
    <w:basedOn w:val="Gvdemetni"/>
    <w:rPr>
      <w:rFonts w:ascii="Arial" w:eastAsia="Arial" w:hAnsi="Arial" w:cs="Arial"/>
      <w:b/>
      <w:bCs/>
      <w:i w:val="0"/>
      <w:iCs w:val="0"/>
      <w:smallCaps w:val="0"/>
      <w:strike w:val="0"/>
      <w:color w:val="000000"/>
      <w:spacing w:val="0"/>
      <w:w w:val="100"/>
      <w:position w:val="0"/>
      <w:sz w:val="16"/>
      <w:szCs w:val="16"/>
      <w:u w:val="none"/>
      <w:lang w:val="tr-TR" w:eastAsia="tr-TR" w:bidi="tr-TR"/>
    </w:rPr>
  </w:style>
  <w:style w:type="character" w:customStyle="1" w:styleId="Gvdemetni5ptKalnDeil">
    <w:name w:val="Gövde metni + 5 pt;Kalın Değil"/>
    <w:basedOn w:val="Gvdemetni"/>
    <w:rPr>
      <w:rFonts w:ascii="Times New Roman" w:eastAsia="Times New Roman" w:hAnsi="Times New Roman" w:cs="Times New Roman"/>
      <w:b/>
      <w:bCs/>
      <w:i w:val="0"/>
      <w:iCs w:val="0"/>
      <w:smallCaps w:val="0"/>
      <w:strike w:val="0"/>
      <w:color w:val="000000"/>
      <w:spacing w:val="0"/>
      <w:w w:val="100"/>
      <w:position w:val="0"/>
      <w:sz w:val="10"/>
      <w:szCs w:val="10"/>
      <w:u w:val="none"/>
      <w:lang w:val="tr-TR" w:eastAsia="tr-TR" w:bidi="tr-TR"/>
    </w:rPr>
  </w:style>
  <w:style w:type="character" w:customStyle="1" w:styleId="Gvdemetni45ptKalnDeil0ptbolukbraklyorlek150">
    <w:name w:val="Gövde metni + 4;5 pt;Kalın Değil;0 pt boşluk bırakılıyor;Ölçek 150%"/>
    <w:basedOn w:val="Gvdemetni"/>
    <w:rPr>
      <w:rFonts w:ascii="Times New Roman" w:eastAsia="Times New Roman" w:hAnsi="Times New Roman" w:cs="Times New Roman"/>
      <w:b/>
      <w:bCs/>
      <w:i w:val="0"/>
      <w:iCs w:val="0"/>
      <w:smallCaps w:val="0"/>
      <w:strike w:val="0"/>
      <w:color w:val="000000"/>
      <w:spacing w:val="-10"/>
      <w:w w:val="150"/>
      <w:position w:val="0"/>
      <w:sz w:val="9"/>
      <w:szCs w:val="9"/>
      <w:u w:val="none"/>
      <w:lang w:val="tr-TR" w:eastAsia="tr-TR" w:bidi="tr-TR"/>
    </w:rPr>
  </w:style>
  <w:style w:type="character" w:customStyle="1" w:styleId="Gvdemetni70">
    <w:name w:val="Gövde metni (7)_"/>
    <w:basedOn w:val="VarsaylanParagrafYazTipi"/>
    <w:link w:val="Gvdemetni71"/>
    <w:rPr>
      <w:rFonts w:ascii="Arial" w:eastAsia="Arial" w:hAnsi="Arial" w:cs="Arial"/>
      <w:b/>
      <w:bCs/>
      <w:i w:val="0"/>
      <w:iCs w:val="0"/>
      <w:smallCaps w:val="0"/>
      <w:strike w:val="0"/>
      <w:sz w:val="15"/>
      <w:szCs w:val="15"/>
      <w:u w:val="none"/>
    </w:rPr>
  </w:style>
  <w:style w:type="character" w:customStyle="1" w:styleId="Gvdemetni72">
    <w:name w:val="Gövde metni (7)"/>
    <w:basedOn w:val="Gvdemetni70"/>
    <w:rPr>
      <w:rFonts w:ascii="Arial" w:eastAsia="Arial" w:hAnsi="Arial" w:cs="Arial"/>
      <w:b/>
      <w:bCs/>
      <w:i w:val="0"/>
      <w:iCs w:val="0"/>
      <w:smallCaps w:val="0"/>
      <w:strike w:val="0"/>
      <w:color w:val="000000"/>
      <w:spacing w:val="0"/>
      <w:w w:val="100"/>
      <w:position w:val="0"/>
      <w:sz w:val="15"/>
      <w:szCs w:val="15"/>
      <w:u w:val="single"/>
      <w:lang w:val="tr-TR" w:eastAsia="tr-TR" w:bidi="tr-TR"/>
    </w:rPr>
  </w:style>
  <w:style w:type="character" w:customStyle="1" w:styleId="Gvdemetni8">
    <w:name w:val="Gövde metni (8)_"/>
    <w:basedOn w:val="VarsaylanParagrafYazTipi"/>
    <w:link w:val="Gvdemetni80"/>
    <w:rPr>
      <w:rFonts w:ascii="Times New Roman" w:eastAsia="Times New Roman" w:hAnsi="Times New Roman" w:cs="Times New Roman"/>
      <w:b w:val="0"/>
      <w:bCs w:val="0"/>
      <w:i w:val="0"/>
      <w:iCs w:val="0"/>
      <w:smallCaps w:val="0"/>
      <w:strike w:val="0"/>
      <w:sz w:val="14"/>
      <w:szCs w:val="14"/>
      <w:u w:val="none"/>
    </w:rPr>
  </w:style>
  <w:style w:type="character" w:customStyle="1" w:styleId="Gvdemetni8talik">
    <w:name w:val="Gövde metni (8) + İtalik"/>
    <w:basedOn w:val="Gvdemetni8"/>
    <w:rPr>
      <w:rFonts w:ascii="Times New Roman" w:eastAsia="Times New Roman" w:hAnsi="Times New Roman" w:cs="Times New Roman"/>
      <w:b w:val="0"/>
      <w:bCs w:val="0"/>
      <w:i/>
      <w:iCs/>
      <w:smallCaps w:val="0"/>
      <w:strike w:val="0"/>
      <w:color w:val="000000"/>
      <w:spacing w:val="0"/>
      <w:w w:val="100"/>
      <w:position w:val="0"/>
      <w:sz w:val="14"/>
      <w:szCs w:val="14"/>
      <w:u w:val="none"/>
      <w:lang w:val="tr-TR" w:eastAsia="tr-TR" w:bidi="tr-TR"/>
    </w:rPr>
  </w:style>
  <w:style w:type="character" w:customStyle="1" w:styleId="Gvdemetni8TrebuchetMS65ptKaln">
    <w:name w:val="Gövde metni (8) + Trebuchet MS;6;5 pt;Kalın"/>
    <w:basedOn w:val="Gvdemetni8"/>
    <w:rPr>
      <w:rFonts w:ascii="Trebuchet MS" w:eastAsia="Trebuchet MS" w:hAnsi="Trebuchet MS" w:cs="Trebuchet MS"/>
      <w:b/>
      <w:bCs/>
      <w:i w:val="0"/>
      <w:iCs w:val="0"/>
      <w:smallCaps w:val="0"/>
      <w:strike w:val="0"/>
      <w:color w:val="000000"/>
      <w:spacing w:val="0"/>
      <w:w w:val="100"/>
      <w:position w:val="0"/>
      <w:sz w:val="13"/>
      <w:szCs w:val="13"/>
      <w:u w:val="none"/>
      <w:lang w:val="tr-TR" w:eastAsia="tr-TR" w:bidi="tr-TR"/>
    </w:rPr>
  </w:style>
  <w:style w:type="character" w:customStyle="1" w:styleId="Gvdemetni9">
    <w:name w:val="Gövde metni (9)_"/>
    <w:basedOn w:val="VarsaylanParagrafYazTipi"/>
    <w:link w:val="Gvdemetni90"/>
    <w:rPr>
      <w:rFonts w:ascii="Times New Roman" w:eastAsia="Times New Roman" w:hAnsi="Times New Roman" w:cs="Times New Roman"/>
      <w:b w:val="0"/>
      <w:bCs w:val="0"/>
      <w:i/>
      <w:iCs/>
      <w:smallCaps w:val="0"/>
      <w:strike w:val="0"/>
      <w:sz w:val="14"/>
      <w:szCs w:val="14"/>
      <w:u w:val="none"/>
    </w:rPr>
  </w:style>
  <w:style w:type="character" w:customStyle="1" w:styleId="Gvdemetni9talikdeil">
    <w:name w:val="Gövde metni (9) + İtalik değil"/>
    <w:basedOn w:val="Gvdemetni9"/>
    <w:rPr>
      <w:rFonts w:ascii="Times New Roman" w:eastAsia="Times New Roman" w:hAnsi="Times New Roman" w:cs="Times New Roman"/>
      <w:b w:val="0"/>
      <w:bCs w:val="0"/>
      <w:i/>
      <w:iCs/>
      <w:smallCaps w:val="0"/>
      <w:strike w:val="0"/>
      <w:color w:val="000000"/>
      <w:spacing w:val="0"/>
      <w:w w:val="100"/>
      <w:position w:val="0"/>
      <w:sz w:val="14"/>
      <w:szCs w:val="14"/>
      <w:u w:val="none"/>
      <w:lang w:val="tr-TR" w:eastAsia="tr-TR" w:bidi="tr-TR"/>
    </w:rPr>
  </w:style>
  <w:style w:type="character" w:customStyle="1" w:styleId="Gvdemetni585pttalikdeil">
    <w:name w:val="Gövde metni (5) + 8;5 pt;İtalik değil"/>
    <w:basedOn w:val="Gvdemetni5"/>
    <w:rPr>
      <w:rFonts w:ascii="Times New Roman" w:eastAsia="Times New Roman" w:hAnsi="Times New Roman" w:cs="Times New Roman"/>
      <w:b w:val="0"/>
      <w:bCs w:val="0"/>
      <w:i/>
      <w:iCs/>
      <w:smallCaps w:val="0"/>
      <w:strike w:val="0"/>
      <w:color w:val="000000"/>
      <w:spacing w:val="0"/>
      <w:w w:val="100"/>
      <w:position w:val="0"/>
      <w:sz w:val="17"/>
      <w:szCs w:val="17"/>
      <w:u w:val="none"/>
      <w:lang w:val="tr-TR" w:eastAsia="tr-TR" w:bidi="tr-TR"/>
    </w:rPr>
  </w:style>
  <w:style w:type="character" w:customStyle="1" w:styleId="Balk12">
    <w:name w:val="Başlık #1 (2)_"/>
    <w:basedOn w:val="VarsaylanParagrafYazTipi"/>
    <w:link w:val="Balk120"/>
    <w:rPr>
      <w:rFonts w:ascii="Times New Roman" w:eastAsia="Times New Roman" w:hAnsi="Times New Roman" w:cs="Times New Roman"/>
      <w:b w:val="0"/>
      <w:bCs w:val="0"/>
      <w:i/>
      <w:iCs/>
      <w:smallCaps w:val="0"/>
      <w:strike w:val="0"/>
      <w:sz w:val="20"/>
      <w:szCs w:val="20"/>
      <w:u w:val="none"/>
    </w:rPr>
  </w:style>
  <w:style w:type="character" w:customStyle="1" w:styleId="Balk12Kalntalikdeil">
    <w:name w:val="Başlık #1 (2) + Kalın;İtalik değil"/>
    <w:basedOn w:val="Balk12"/>
    <w:rPr>
      <w:rFonts w:ascii="Times New Roman" w:eastAsia="Times New Roman" w:hAnsi="Times New Roman" w:cs="Times New Roman"/>
      <w:b/>
      <w:bCs/>
      <w:i/>
      <w:iCs/>
      <w:smallCaps w:val="0"/>
      <w:strike w:val="0"/>
      <w:color w:val="000000"/>
      <w:spacing w:val="0"/>
      <w:w w:val="100"/>
      <w:position w:val="0"/>
      <w:sz w:val="20"/>
      <w:szCs w:val="20"/>
      <w:u w:val="none"/>
      <w:lang w:val="tr-TR" w:eastAsia="tr-TR" w:bidi="tr-TR"/>
    </w:rPr>
  </w:style>
  <w:style w:type="paragraph" w:customStyle="1" w:styleId="Dipnot0">
    <w:name w:val="Dipnot"/>
    <w:basedOn w:val="Normal"/>
    <w:link w:val="Dipnot"/>
    <w:pPr>
      <w:shd w:val="clear" w:color="auto" w:fill="FFFFFF"/>
      <w:spacing w:line="216" w:lineRule="exact"/>
    </w:pPr>
    <w:rPr>
      <w:rFonts w:ascii="Times New Roman" w:eastAsia="Times New Roman" w:hAnsi="Times New Roman" w:cs="Times New Roman"/>
      <w:i/>
      <w:iCs/>
      <w:sz w:val="17"/>
      <w:szCs w:val="17"/>
    </w:rPr>
  </w:style>
  <w:style w:type="paragraph" w:customStyle="1" w:styleId="Gvdemetni20">
    <w:name w:val="Gövde metni (2)"/>
    <w:basedOn w:val="Normal"/>
    <w:link w:val="Gvdemetni2"/>
    <w:pPr>
      <w:shd w:val="clear" w:color="auto" w:fill="FFFFFF"/>
      <w:spacing w:after="300" w:line="672" w:lineRule="exact"/>
      <w:jc w:val="center"/>
    </w:pPr>
    <w:rPr>
      <w:rFonts w:ascii="Times New Roman" w:eastAsia="Times New Roman" w:hAnsi="Times New Roman" w:cs="Times New Roman"/>
      <w:b/>
      <w:bCs/>
      <w:sz w:val="48"/>
      <w:szCs w:val="48"/>
    </w:rPr>
  </w:style>
  <w:style w:type="paragraph" w:customStyle="1" w:styleId="Gvdemetni0">
    <w:name w:val="Gövde metni"/>
    <w:basedOn w:val="Normal"/>
    <w:link w:val="Gvdemetni"/>
    <w:pPr>
      <w:shd w:val="clear" w:color="auto" w:fill="FFFFFF"/>
      <w:spacing w:before="240" w:after="60" w:line="0" w:lineRule="atLeast"/>
      <w:ind w:hanging="260"/>
      <w:jc w:val="both"/>
    </w:pPr>
    <w:rPr>
      <w:rFonts w:ascii="Times New Roman" w:eastAsia="Times New Roman" w:hAnsi="Times New Roman" w:cs="Times New Roman"/>
      <w:b/>
      <w:bCs/>
      <w:sz w:val="20"/>
      <w:szCs w:val="20"/>
    </w:rPr>
  </w:style>
  <w:style w:type="paragraph" w:customStyle="1" w:styleId="Gvdemetni30">
    <w:name w:val="Gövde metni (3)"/>
    <w:basedOn w:val="Normal"/>
    <w:link w:val="Gvdemetni3"/>
    <w:pPr>
      <w:shd w:val="clear" w:color="auto" w:fill="FFFFFF"/>
      <w:spacing w:after="60" w:line="0" w:lineRule="atLeast"/>
      <w:jc w:val="both"/>
    </w:pPr>
    <w:rPr>
      <w:rFonts w:ascii="Times New Roman" w:eastAsia="Times New Roman" w:hAnsi="Times New Roman" w:cs="Times New Roman"/>
      <w:b/>
      <w:bCs/>
      <w:sz w:val="19"/>
      <w:szCs w:val="19"/>
    </w:rPr>
  </w:style>
  <w:style w:type="paragraph" w:customStyle="1" w:styleId="stbilgiveyaaltbilgi0">
    <w:name w:val="Üst bilgi veya alt bilgi"/>
    <w:basedOn w:val="Normal"/>
    <w:link w:val="stbilgiveyaaltbilgi"/>
    <w:pPr>
      <w:shd w:val="clear" w:color="auto" w:fill="FFFFFF"/>
      <w:spacing w:line="0" w:lineRule="atLeast"/>
    </w:pPr>
    <w:rPr>
      <w:rFonts w:ascii="Arial Unicode MS" w:eastAsia="Arial Unicode MS" w:hAnsi="Arial Unicode MS" w:cs="Arial Unicode MS"/>
      <w:b/>
      <w:bCs/>
      <w:sz w:val="16"/>
      <w:szCs w:val="16"/>
    </w:rPr>
  </w:style>
  <w:style w:type="paragraph" w:customStyle="1" w:styleId="Gvdemetni40">
    <w:name w:val="Gövde metni (4)"/>
    <w:basedOn w:val="Normal"/>
    <w:link w:val="Gvdemetni4"/>
    <w:pPr>
      <w:shd w:val="clear" w:color="auto" w:fill="FFFFFF"/>
      <w:spacing w:before="60" w:after="240" w:line="206" w:lineRule="exact"/>
      <w:ind w:firstLine="680"/>
      <w:jc w:val="both"/>
    </w:pPr>
    <w:rPr>
      <w:rFonts w:ascii="Times New Roman" w:eastAsia="Times New Roman" w:hAnsi="Times New Roman" w:cs="Times New Roman"/>
      <w:sz w:val="17"/>
      <w:szCs w:val="17"/>
    </w:rPr>
  </w:style>
  <w:style w:type="paragraph" w:customStyle="1" w:styleId="Balk40">
    <w:name w:val="Başlık #4"/>
    <w:basedOn w:val="Normal"/>
    <w:link w:val="Balk4"/>
    <w:pPr>
      <w:shd w:val="clear" w:color="auto" w:fill="FFFFFF"/>
      <w:spacing w:before="240" w:after="240" w:line="0" w:lineRule="atLeast"/>
      <w:jc w:val="center"/>
      <w:outlineLvl w:val="3"/>
    </w:pPr>
    <w:rPr>
      <w:rFonts w:ascii="Times New Roman" w:eastAsia="Times New Roman" w:hAnsi="Times New Roman" w:cs="Times New Roman"/>
      <w:b/>
      <w:bCs/>
      <w:sz w:val="20"/>
      <w:szCs w:val="20"/>
    </w:rPr>
  </w:style>
  <w:style w:type="paragraph" w:customStyle="1" w:styleId="Gvdemetni50">
    <w:name w:val="Gövde metni (5)"/>
    <w:basedOn w:val="Normal"/>
    <w:link w:val="Gvdemetni5"/>
    <w:pPr>
      <w:shd w:val="clear" w:color="auto" w:fill="FFFFFF"/>
      <w:spacing w:line="226" w:lineRule="exact"/>
      <w:jc w:val="both"/>
    </w:pPr>
    <w:rPr>
      <w:rFonts w:ascii="Times New Roman" w:eastAsia="Times New Roman" w:hAnsi="Times New Roman" w:cs="Times New Roman"/>
      <w:i/>
      <w:iCs/>
      <w:sz w:val="20"/>
      <w:szCs w:val="20"/>
    </w:rPr>
  </w:style>
  <w:style w:type="paragraph" w:customStyle="1" w:styleId="Gvdemetni61">
    <w:name w:val="Gövde metni (6)"/>
    <w:basedOn w:val="Normal"/>
    <w:link w:val="Gvdemetni60"/>
    <w:pPr>
      <w:shd w:val="clear" w:color="auto" w:fill="FFFFFF"/>
      <w:spacing w:line="0" w:lineRule="atLeast"/>
    </w:pPr>
    <w:rPr>
      <w:rFonts w:ascii="Arial" w:eastAsia="Arial" w:hAnsi="Arial" w:cs="Arial"/>
      <w:sz w:val="16"/>
      <w:szCs w:val="16"/>
    </w:rPr>
  </w:style>
  <w:style w:type="paragraph" w:customStyle="1" w:styleId="Balk30">
    <w:name w:val="Başlık #3"/>
    <w:basedOn w:val="Normal"/>
    <w:link w:val="Balk3"/>
    <w:pPr>
      <w:shd w:val="clear" w:color="auto" w:fill="FFFFFF"/>
      <w:spacing w:before="240" w:line="226" w:lineRule="exact"/>
      <w:ind w:firstLine="560"/>
      <w:jc w:val="both"/>
      <w:outlineLvl w:val="2"/>
    </w:pPr>
    <w:rPr>
      <w:rFonts w:ascii="Times New Roman" w:eastAsia="Times New Roman" w:hAnsi="Times New Roman" w:cs="Times New Roman"/>
      <w:b/>
      <w:bCs/>
      <w:sz w:val="20"/>
      <w:szCs w:val="20"/>
    </w:rPr>
  </w:style>
  <w:style w:type="paragraph" w:customStyle="1" w:styleId="Balk320">
    <w:name w:val="Başlık #3 (2)"/>
    <w:basedOn w:val="Normal"/>
    <w:link w:val="Balk32"/>
    <w:pPr>
      <w:shd w:val="clear" w:color="auto" w:fill="FFFFFF"/>
      <w:spacing w:before="240" w:line="226" w:lineRule="exact"/>
      <w:ind w:firstLine="860"/>
      <w:jc w:val="both"/>
      <w:outlineLvl w:val="2"/>
    </w:pPr>
    <w:rPr>
      <w:rFonts w:ascii="Times New Roman" w:eastAsia="Times New Roman" w:hAnsi="Times New Roman" w:cs="Times New Roman"/>
      <w:i/>
      <w:iCs/>
      <w:sz w:val="20"/>
      <w:szCs w:val="20"/>
    </w:rPr>
  </w:style>
  <w:style w:type="paragraph" w:customStyle="1" w:styleId="Balk20">
    <w:name w:val="Başlık #2"/>
    <w:basedOn w:val="Normal"/>
    <w:link w:val="Balk2"/>
    <w:pPr>
      <w:shd w:val="clear" w:color="auto" w:fill="FFFFFF"/>
      <w:spacing w:before="300" w:after="300" w:line="0" w:lineRule="atLeast"/>
      <w:jc w:val="center"/>
      <w:outlineLvl w:val="1"/>
    </w:pPr>
    <w:rPr>
      <w:rFonts w:ascii="Times New Roman" w:eastAsia="Times New Roman" w:hAnsi="Times New Roman" w:cs="Times New Roman"/>
      <w:b/>
      <w:bCs/>
      <w:sz w:val="20"/>
      <w:szCs w:val="20"/>
    </w:rPr>
  </w:style>
  <w:style w:type="paragraph" w:customStyle="1" w:styleId="Balk10">
    <w:name w:val="Başlık #1"/>
    <w:basedOn w:val="Normal"/>
    <w:link w:val="Balk1"/>
    <w:pPr>
      <w:shd w:val="clear" w:color="auto" w:fill="FFFFFF"/>
      <w:spacing w:after="240" w:line="278" w:lineRule="exact"/>
      <w:jc w:val="center"/>
      <w:outlineLvl w:val="0"/>
    </w:pPr>
    <w:rPr>
      <w:rFonts w:ascii="Times New Roman" w:eastAsia="Times New Roman" w:hAnsi="Times New Roman" w:cs="Times New Roman"/>
      <w:b/>
      <w:bCs/>
      <w:sz w:val="20"/>
      <w:szCs w:val="20"/>
    </w:rPr>
  </w:style>
  <w:style w:type="paragraph" w:customStyle="1" w:styleId="Gvdemetni71">
    <w:name w:val="Gövde metni (7)"/>
    <w:basedOn w:val="Normal"/>
    <w:link w:val="Gvdemetni70"/>
    <w:pPr>
      <w:shd w:val="clear" w:color="auto" w:fill="FFFFFF"/>
      <w:spacing w:before="240" w:line="0" w:lineRule="atLeast"/>
    </w:pPr>
    <w:rPr>
      <w:rFonts w:ascii="Arial" w:eastAsia="Arial" w:hAnsi="Arial" w:cs="Arial"/>
      <w:b/>
      <w:bCs/>
      <w:sz w:val="15"/>
      <w:szCs w:val="15"/>
    </w:rPr>
  </w:style>
  <w:style w:type="paragraph" w:customStyle="1" w:styleId="Gvdemetni80">
    <w:name w:val="Gövde metni (8)"/>
    <w:basedOn w:val="Normal"/>
    <w:link w:val="Gvdemetni8"/>
    <w:pPr>
      <w:shd w:val="clear" w:color="auto" w:fill="FFFFFF"/>
      <w:spacing w:line="178" w:lineRule="exact"/>
    </w:pPr>
    <w:rPr>
      <w:rFonts w:ascii="Times New Roman" w:eastAsia="Times New Roman" w:hAnsi="Times New Roman" w:cs="Times New Roman"/>
      <w:sz w:val="14"/>
      <w:szCs w:val="14"/>
    </w:rPr>
  </w:style>
  <w:style w:type="paragraph" w:customStyle="1" w:styleId="Gvdemetni90">
    <w:name w:val="Gövde metni (9)"/>
    <w:basedOn w:val="Normal"/>
    <w:link w:val="Gvdemetni9"/>
    <w:pPr>
      <w:shd w:val="clear" w:color="auto" w:fill="FFFFFF"/>
      <w:spacing w:line="182" w:lineRule="exact"/>
      <w:jc w:val="both"/>
    </w:pPr>
    <w:rPr>
      <w:rFonts w:ascii="Times New Roman" w:eastAsia="Times New Roman" w:hAnsi="Times New Roman" w:cs="Times New Roman"/>
      <w:i/>
      <w:iCs/>
      <w:sz w:val="14"/>
      <w:szCs w:val="14"/>
    </w:rPr>
  </w:style>
  <w:style w:type="paragraph" w:customStyle="1" w:styleId="Balk120">
    <w:name w:val="Başlık #1 (2)"/>
    <w:basedOn w:val="Normal"/>
    <w:link w:val="Balk12"/>
    <w:pPr>
      <w:shd w:val="clear" w:color="auto" w:fill="FFFFFF"/>
      <w:spacing w:line="274" w:lineRule="exact"/>
      <w:outlineLvl w:val="0"/>
    </w:pPr>
    <w:rPr>
      <w:rFonts w:ascii="Times New Roman" w:eastAsia="Times New Roman" w:hAnsi="Times New Roman" w:cs="Times New Roman"/>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AppData/Local/Microsoft/Windows/INetCache/Content.Outlook/AppData/Local/Temp/FineReader11.00/media/image1.jpe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32</Pages>
  <Words>8986</Words>
  <Characters>51223</Characters>
  <Application>Microsoft Office Word</Application>
  <DocSecurity>0</DocSecurity>
  <Lines>426</Lines>
  <Paragraphs>120</Paragraphs>
  <ScaleCrop>false</ScaleCrop>
  <HeadingPairs>
    <vt:vector size="2" baseType="variant">
      <vt:variant>
        <vt:lpstr>Konu Başlığı</vt:lpstr>
      </vt:variant>
      <vt:variant>
        <vt:i4>1</vt:i4>
      </vt:variant>
    </vt:vector>
  </HeadingPairs>
  <TitlesOfParts>
    <vt:vector size="1" baseType="lpstr">
      <vt:lpstr>Yatırımlarda Devlet Yardımları Hakkında Karar</vt:lpstr>
    </vt:vector>
  </TitlesOfParts>
  <Company/>
  <LinksUpToDate>false</LinksUpToDate>
  <CharactersWithSpaces>60089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Yatırımlarda Devlet Yardımları Hakkında Karar</dc:title>
  <dc:creator>pelin</dc:creator>
  <cp:lastModifiedBy>Orhan BALİ</cp:lastModifiedBy>
  <cp:revision>4</cp:revision>
  <dcterms:created xsi:type="dcterms:W3CDTF">2023-05-11T12:00:00Z</dcterms:created>
  <dcterms:modified xsi:type="dcterms:W3CDTF">2023-05-11T12:48:00Z</dcterms:modified>
</cp:coreProperties>
</file>